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5B7A" w14:textId="77777777" w:rsidR="00824518" w:rsidRPr="00823B64" w:rsidRDefault="00824518" w:rsidP="00824518">
      <w:pPr>
        <w:ind w:left="851"/>
        <w:rPr>
          <w:rFonts w:ascii="Source Sans Pro" w:hAnsi="Source Sans Pro"/>
          <w:color w:val="4B93BF"/>
          <w:sz w:val="17"/>
          <w:szCs w:val="17"/>
        </w:rPr>
      </w:pPr>
    </w:p>
    <w:p w14:paraId="5C3506E1" w14:textId="77777777" w:rsidR="00824518" w:rsidRDefault="00824518" w:rsidP="00824518">
      <w:pPr>
        <w:ind w:left="851"/>
        <w:rPr>
          <w:rFonts w:ascii="Source Sans Pro" w:hAnsi="Source Sans Pro"/>
          <w:sz w:val="17"/>
          <w:szCs w:val="17"/>
        </w:rPr>
      </w:pPr>
    </w:p>
    <w:p w14:paraId="7955D489" w14:textId="77777777" w:rsidR="00824518" w:rsidRDefault="00824518" w:rsidP="00824518">
      <w:pPr>
        <w:ind w:left="851"/>
        <w:rPr>
          <w:rFonts w:ascii="Source Sans Pro" w:hAnsi="Source Sans Pro"/>
          <w:sz w:val="17"/>
          <w:szCs w:val="17"/>
        </w:rPr>
      </w:pPr>
    </w:p>
    <w:p w14:paraId="6CC78646" w14:textId="77777777" w:rsidR="00824518" w:rsidRDefault="00824518" w:rsidP="00824518">
      <w:pPr>
        <w:ind w:left="851"/>
        <w:rPr>
          <w:rFonts w:ascii="Source Sans Pro" w:hAnsi="Source Sans Pro"/>
          <w:sz w:val="17"/>
          <w:szCs w:val="17"/>
        </w:rPr>
      </w:pPr>
    </w:p>
    <w:p w14:paraId="5B9899C0" w14:textId="77777777" w:rsidR="00824518" w:rsidRDefault="00824518" w:rsidP="00824518">
      <w:pPr>
        <w:ind w:left="851"/>
        <w:rPr>
          <w:rFonts w:ascii="Source Sans Pro" w:hAnsi="Source Sans Pro"/>
          <w:sz w:val="17"/>
          <w:szCs w:val="17"/>
        </w:rPr>
      </w:pPr>
    </w:p>
    <w:p w14:paraId="084F52DD" w14:textId="77777777" w:rsidR="00824518" w:rsidRDefault="00824518" w:rsidP="00824518">
      <w:pPr>
        <w:ind w:left="851"/>
        <w:rPr>
          <w:rFonts w:ascii="Source Sans Pro" w:hAnsi="Source Sans Pro"/>
          <w:sz w:val="17"/>
          <w:szCs w:val="17"/>
        </w:rPr>
      </w:pPr>
    </w:p>
    <w:p w14:paraId="5694F17A" w14:textId="77777777" w:rsidR="00FC3CC5" w:rsidRDefault="00342E4F" w:rsidP="00824518">
      <w:pPr>
        <w:spacing w:line="360" w:lineRule="exact"/>
        <w:ind w:left="851"/>
        <w:rPr>
          <w:rFonts w:ascii="Source Sans Pro Black" w:hAnsi="Source Sans Pro Black"/>
          <w:color w:val="575756"/>
          <w:sz w:val="36"/>
          <w:szCs w:val="36"/>
        </w:rPr>
      </w:pPr>
      <w:r>
        <w:rPr>
          <w:rFonts w:ascii="Source Sans Pro Black" w:hAnsi="Source Sans Pro Black"/>
          <w:color w:val="575756"/>
          <w:sz w:val="36"/>
          <w:szCs w:val="36"/>
        </w:rPr>
        <w:t xml:space="preserve">4th </w:t>
      </w:r>
      <w:r w:rsidR="0072457B">
        <w:rPr>
          <w:rFonts w:ascii="Source Sans Pro Black" w:hAnsi="Source Sans Pro Black"/>
          <w:color w:val="575756"/>
          <w:sz w:val="36"/>
          <w:szCs w:val="36"/>
        </w:rPr>
        <w:t>call country webinar</w:t>
      </w:r>
      <w:r w:rsidR="00014F75">
        <w:rPr>
          <w:rFonts w:ascii="Source Sans Pro Black" w:hAnsi="Source Sans Pro Black"/>
          <w:color w:val="575756"/>
          <w:sz w:val="36"/>
          <w:szCs w:val="36"/>
        </w:rPr>
        <w:t xml:space="preserve"> or info session </w:t>
      </w:r>
    </w:p>
    <w:p w14:paraId="3611E437" w14:textId="06D9DA13" w:rsidR="0072457B" w:rsidRPr="00FC3CC5" w:rsidRDefault="0072457B" w:rsidP="00824518">
      <w:pPr>
        <w:spacing w:line="360" w:lineRule="exact"/>
        <w:ind w:left="851"/>
        <w:rPr>
          <w:rFonts w:ascii="Source Sans Pro Black" w:hAnsi="Source Sans Pro Black"/>
          <w:sz w:val="36"/>
          <w:szCs w:val="36"/>
        </w:rPr>
      </w:pPr>
      <w:r w:rsidRPr="00FC3CC5">
        <w:rPr>
          <w:rFonts w:ascii="Source Sans Pro Black" w:hAnsi="Source Sans Pro Black"/>
          <w:sz w:val="36"/>
          <w:szCs w:val="36"/>
        </w:rPr>
        <w:t>(</w:t>
      </w:r>
      <w:r w:rsidR="00FC3CC5" w:rsidRPr="00FC3CC5">
        <w:rPr>
          <w:rFonts w:ascii="Source Sans Pro Black" w:hAnsi="Source Sans Pro Black"/>
          <w:sz w:val="36"/>
          <w:szCs w:val="36"/>
        </w:rPr>
        <w:t>Slovenia</w:t>
      </w:r>
      <w:r w:rsidRPr="00FC3CC5">
        <w:rPr>
          <w:rFonts w:ascii="Source Sans Pro Black" w:hAnsi="Source Sans Pro Black"/>
          <w:sz w:val="36"/>
          <w:szCs w:val="36"/>
        </w:rPr>
        <w:t>)</w:t>
      </w:r>
    </w:p>
    <w:p w14:paraId="3562B9AB" w14:textId="77777777" w:rsidR="00FC3CC5" w:rsidRDefault="0072457B" w:rsidP="00824518">
      <w:pPr>
        <w:spacing w:line="360" w:lineRule="exact"/>
        <w:ind w:left="851"/>
      </w:pPr>
      <w:r>
        <w:rPr>
          <w:rFonts w:ascii="Source Sans Pro Black" w:hAnsi="Source Sans Pro Black"/>
          <w:color w:val="575756"/>
          <w:sz w:val="36"/>
          <w:szCs w:val="36"/>
        </w:rPr>
        <w:t>Title of the webinar/event</w:t>
      </w:r>
      <w:r w:rsidR="00014F75">
        <w:rPr>
          <w:rFonts w:ascii="Source Sans Pro Black" w:hAnsi="Source Sans Pro Black"/>
          <w:color w:val="575756"/>
          <w:sz w:val="36"/>
          <w:szCs w:val="36"/>
        </w:rPr>
        <w:t>:</w:t>
      </w:r>
      <w:r w:rsidR="00FC3CC5" w:rsidRPr="00FC3CC5">
        <w:t xml:space="preserve"> </w:t>
      </w:r>
    </w:p>
    <w:p w14:paraId="64990DE1" w14:textId="77777777" w:rsidR="00F87AF5" w:rsidRDefault="00FC3CC5" w:rsidP="00F87AF5">
      <w:pPr>
        <w:spacing w:line="360" w:lineRule="exact"/>
        <w:ind w:left="851"/>
        <w:rPr>
          <w:rFonts w:ascii="Source Sans Pro Black" w:hAnsi="Source Sans Pro Black"/>
          <w:sz w:val="36"/>
          <w:szCs w:val="36"/>
        </w:rPr>
      </w:pPr>
      <w:r w:rsidRPr="00F87AF5">
        <w:rPr>
          <w:rFonts w:ascii="Source Sans Pro Black" w:hAnsi="Source Sans Pro Black"/>
          <w:sz w:val="36"/>
          <w:szCs w:val="36"/>
        </w:rPr>
        <w:t>Četrti poziv “Iniciative EUCF” in zadnji predstavitveni seminar za občine</w:t>
      </w:r>
    </w:p>
    <w:p w14:paraId="74411A7E" w14:textId="4A6A21A2" w:rsidR="00F87AF5" w:rsidRPr="00F87AF5" w:rsidRDefault="00F87AF5" w:rsidP="00F87AF5">
      <w:pPr>
        <w:spacing w:line="360" w:lineRule="exact"/>
        <w:ind w:left="851"/>
        <w:rPr>
          <w:rFonts w:ascii="Source Sans Pro Black" w:hAnsi="Source Sans Pro Black"/>
          <w:sz w:val="36"/>
          <w:szCs w:val="36"/>
        </w:rPr>
      </w:pPr>
      <w:r w:rsidRPr="00F87AF5">
        <w:rPr>
          <w:rFonts w:ascii="Source Sans Pro Black" w:hAnsi="Source Sans Pro Black"/>
          <w:sz w:val="36"/>
          <w:szCs w:val="36"/>
        </w:rPr>
        <w:t>Fourth "EUCF Initiative" call and final presentation seminar for municipalities</w:t>
      </w:r>
    </w:p>
    <w:p w14:paraId="032B5A2E" w14:textId="77777777" w:rsidR="00FC3CC5" w:rsidRDefault="0072457B" w:rsidP="00824518">
      <w:pPr>
        <w:spacing w:line="360" w:lineRule="exact"/>
        <w:ind w:left="851"/>
        <w:rPr>
          <w:rFonts w:ascii="Source Sans Pro Black" w:hAnsi="Source Sans Pro Black"/>
          <w:color w:val="575756"/>
          <w:sz w:val="36"/>
          <w:szCs w:val="36"/>
        </w:rPr>
      </w:pPr>
      <w:r>
        <w:rPr>
          <w:rFonts w:ascii="Source Sans Pro Black" w:hAnsi="Source Sans Pro Black"/>
          <w:color w:val="575756"/>
          <w:sz w:val="36"/>
          <w:szCs w:val="36"/>
        </w:rPr>
        <w:t>Date and time</w:t>
      </w:r>
      <w:r w:rsidR="00014F75">
        <w:rPr>
          <w:rFonts w:ascii="Source Sans Pro Black" w:hAnsi="Source Sans Pro Black"/>
          <w:color w:val="575756"/>
          <w:sz w:val="36"/>
          <w:szCs w:val="36"/>
        </w:rPr>
        <w:t>:</w:t>
      </w:r>
      <w:r w:rsidR="00FC3CC5">
        <w:rPr>
          <w:rFonts w:ascii="Source Sans Pro Black" w:hAnsi="Source Sans Pro Black"/>
          <w:color w:val="575756"/>
          <w:sz w:val="36"/>
          <w:szCs w:val="36"/>
        </w:rPr>
        <w:t xml:space="preserve"> </w:t>
      </w:r>
    </w:p>
    <w:p w14:paraId="1A662DC7" w14:textId="2779B542" w:rsidR="0072457B" w:rsidRPr="00FC3CC5" w:rsidRDefault="00FC3CC5" w:rsidP="00824518">
      <w:pPr>
        <w:spacing w:line="360" w:lineRule="exact"/>
        <w:ind w:left="851"/>
        <w:rPr>
          <w:rFonts w:ascii="Source Sans Pro Black" w:hAnsi="Source Sans Pro Black"/>
          <w:sz w:val="36"/>
          <w:szCs w:val="36"/>
        </w:rPr>
      </w:pPr>
      <w:r w:rsidRPr="00FC3CC5">
        <w:rPr>
          <w:rFonts w:ascii="Source Sans Pro Black" w:hAnsi="Source Sans Pro Black"/>
          <w:sz w:val="36"/>
          <w:szCs w:val="36"/>
        </w:rPr>
        <w:t>16.6.2022 (10.00-12.00)</w:t>
      </w:r>
    </w:p>
    <w:p w14:paraId="7E0A2770" w14:textId="77777777" w:rsidR="00FC3CC5" w:rsidRDefault="00014F75" w:rsidP="00824518">
      <w:pPr>
        <w:spacing w:line="360" w:lineRule="exact"/>
        <w:ind w:left="851"/>
        <w:rPr>
          <w:rFonts w:ascii="Source Sans Pro Black" w:hAnsi="Source Sans Pro Black"/>
          <w:color w:val="575756"/>
          <w:sz w:val="36"/>
          <w:szCs w:val="36"/>
        </w:rPr>
      </w:pPr>
      <w:r>
        <w:rPr>
          <w:rFonts w:ascii="Source Sans Pro Black" w:hAnsi="Source Sans Pro Black"/>
          <w:color w:val="575756"/>
          <w:sz w:val="36"/>
          <w:szCs w:val="36"/>
        </w:rPr>
        <w:t>Organiser name :</w:t>
      </w:r>
      <w:r w:rsidR="00FC3CC5">
        <w:rPr>
          <w:rFonts w:ascii="Source Sans Pro Black" w:hAnsi="Source Sans Pro Black"/>
          <w:color w:val="575756"/>
          <w:sz w:val="36"/>
          <w:szCs w:val="36"/>
        </w:rPr>
        <w:t xml:space="preserve"> </w:t>
      </w:r>
    </w:p>
    <w:p w14:paraId="5ADBEEDF" w14:textId="5E87D607" w:rsidR="00014F75" w:rsidRPr="00FC3CC5" w:rsidRDefault="00FC3CC5" w:rsidP="00824518">
      <w:pPr>
        <w:spacing w:line="360" w:lineRule="exact"/>
        <w:ind w:left="851"/>
        <w:rPr>
          <w:rFonts w:ascii="Source Sans Pro Black" w:hAnsi="Source Sans Pro Black"/>
          <w:sz w:val="36"/>
          <w:szCs w:val="36"/>
        </w:rPr>
      </w:pPr>
      <w:r w:rsidRPr="00FC3CC5">
        <w:rPr>
          <w:rFonts w:ascii="Source Sans Pro Black" w:hAnsi="Source Sans Pro Black"/>
          <w:sz w:val="36"/>
          <w:szCs w:val="36"/>
        </w:rPr>
        <w:t>Skupnost občin Slovenije</w:t>
      </w:r>
      <w:r>
        <w:rPr>
          <w:rFonts w:ascii="Source Sans Pro Black" w:hAnsi="Source Sans Pro Black"/>
          <w:sz w:val="36"/>
          <w:szCs w:val="36"/>
        </w:rPr>
        <w:t xml:space="preserve"> (ang. Association of Municipalities and Towns of Slovenia)</w:t>
      </w:r>
    </w:p>
    <w:p w14:paraId="407801BE" w14:textId="11949FFC" w:rsidR="0072457B" w:rsidRPr="001F649E" w:rsidRDefault="0072457B" w:rsidP="0072457B">
      <w:pPr>
        <w:spacing w:line="360" w:lineRule="exact"/>
        <w:rPr>
          <w:rFonts w:ascii="Source Sans Pro Black" w:hAnsi="Source Sans Pro Black"/>
          <w:color w:val="575756"/>
          <w:sz w:val="36"/>
          <w:szCs w:val="36"/>
        </w:rPr>
      </w:pPr>
    </w:p>
    <w:p w14:paraId="6B9C578F" w14:textId="1B171753" w:rsidR="0072457B" w:rsidRDefault="0072457B" w:rsidP="00824518">
      <w:pPr>
        <w:spacing w:after="0" w:line="240" w:lineRule="atLeast"/>
        <w:ind w:left="851"/>
        <w:rPr>
          <w:rFonts w:ascii="Source Sans Pro" w:hAnsi="Source Sans Pro"/>
          <w:color w:val="575756"/>
          <w:sz w:val="17"/>
          <w:szCs w:val="17"/>
        </w:rPr>
      </w:pPr>
      <w:r>
        <w:rPr>
          <w:rFonts w:ascii="Source Sans Pro" w:hAnsi="Source Sans Pro"/>
          <w:color w:val="575756"/>
          <w:sz w:val="17"/>
          <w:szCs w:val="17"/>
        </w:rPr>
        <w:t xml:space="preserve">(English info) Description of the webinar: </w:t>
      </w:r>
    </w:p>
    <w:p w14:paraId="5FE6958E" w14:textId="2C045097" w:rsidR="00014F75" w:rsidRPr="00FC3CC5" w:rsidRDefault="00014F75" w:rsidP="00FC3CC5">
      <w:pPr>
        <w:spacing w:after="0" w:line="240" w:lineRule="atLeast"/>
        <w:ind w:left="851"/>
        <w:jc w:val="both"/>
        <w:rPr>
          <w:rFonts w:ascii="Source Sans Pro" w:hAnsi="Source Sans Pro"/>
          <w:sz w:val="17"/>
          <w:szCs w:val="17"/>
        </w:rPr>
      </w:pPr>
    </w:p>
    <w:p w14:paraId="49070A41" w14:textId="2F0BD33F" w:rsidR="00FC3CC5" w:rsidRPr="00FC3CC5" w:rsidRDefault="00FC3CC5" w:rsidP="00FC3CC5">
      <w:pPr>
        <w:spacing w:after="0" w:line="240" w:lineRule="atLeast"/>
        <w:ind w:left="851"/>
        <w:jc w:val="both"/>
        <w:rPr>
          <w:rFonts w:ascii="Source Sans Pro" w:hAnsi="Source Sans Pro"/>
          <w:sz w:val="17"/>
          <w:szCs w:val="17"/>
        </w:rPr>
      </w:pPr>
      <w:r w:rsidRPr="00FC3CC5">
        <w:rPr>
          <w:rFonts w:ascii="Source Sans Pro" w:hAnsi="Source Sans Pro"/>
          <w:sz w:val="17"/>
          <w:szCs w:val="17"/>
        </w:rPr>
        <w:t xml:space="preserve">We invite you to the last free </w:t>
      </w:r>
      <w:r w:rsidR="00F87AF5">
        <w:rPr>
          <w:rFonts w:ascii="Source Sans Pro" w:hAnsi="Source Sans Pro"/>
          <w:sz w:val="17"/>
          <w:szCs w:val="17"/>
        </w:rPr>
        <w:t>online seminar</w:t>
      </w:r>
      <w:r w:rsidRPr="00FC3CC5">
        <w:rPr>
          <w:rFonts w:ascii="Source Sans Pro" w:hAnsi="Source Sans Pro"/>
          <w:sz w:val="17"/>
          <w:szCs w:val="17"/>
        </w:rPr>
        <w:t xml:space="preserve"> "EUCF Initiative - European City Facility", where Miha Jensterle, EUCF Representative for Slovenia, will provide key information and recommendations on the initiative and </w:t>
      </w:r>
      <w:r>
        <w:rPr>
          <w:rFonts w:ascii="Source Sans Pro" w:hAnsi="Source Sans Pro"/>
          <w:sz w:val="17"/>
          <w:szCs w:val="17"/>
        </w:rPr>
        <w:t xml:space="preserve">will therefore </w:t>
      </w:r>
      <w:r w:rsidRPr="00FC3CC5">
        <w:rPr>
          <w:rFonts w:ascii="Source Sans Pro" w:hAnsi="Source Sans Pro"/>
          <w:sz w:val="17"/>
          <w:szCs w:val="17"/>
        </w:rPr>
        <w:t xml:space="preserve">invite interested municipalities to register. The seminar will take place on Thursday, 16 June 2022 at 10:00 in the Zoom online </w:t>
      </w:r>
      <w:r>
        <w:rPr>
          <w:rFonts w:ascii="Source Sans Pro" w:hAnsi="Source Sans Pro"/>
          <w:sz w:val="17"/>
          <w:szCs w:val="17"/>
        </w:rPr>
        <w:t xml:space="preserve">environement. </w:t>
      </w:r>
    </w:p>
    <w:p w14:paraId="2E2139C1" w14:textId="77777777" w:rsidR="00FC3CC5" w:rsidRPr="00FC3CC5" w:rsidRDefault="00FC3CC5" w:rsidP="00FC3CC5">
      <w:pPr>
        <w:spacing w:after="0" w:line="240" w:lineRule="atLeast"/>
        <w:ind w:left="851"/>
        <w:jc w:val="both"/>
        <w:rPr>
          <w:rFonts w:ascii="Source Sans Pro" w:hAnsi="Source Sans Pro"/>
          <w:sz w:val="17"/>
          <w:szCs w:val="17"/>
        </w:rPr>
      </w:pPr>
    </w:p>
    <w:p w14:paraId="4BB1684B" w14:textId="6DD678AB" w:rsidR="00FC3CC5" w:rsidRPr="00FC3CC5" w:rsidRDefault="00FC3CC5" w:rsidP="00FC3CC5">
      <w:pPr>
        <w:spacing w:after="0" w:line="240" w:lineRule="atLeast"/>
        <w:ind w:left="851"/>
        <w:jc w:val="both"/>
        <w:rPr>
          <w:rFonts w:ascii="Source Sans Pro" w:hAnsi="Source Sans Pro"/>
          <w:sz w:val="17"/>
          <w:szCs w:val="17"/>
        </w:rPr>
      </w:pPr>
      <w:r w:rsidRPr="00FC3CC5">
        <w:rPr>
          <w:rFonts w:ascii="Source Sans Pro" w:hAnsi="Source Sans Pro"/>
          <w:sz w:val="17"/>
          <w:szCs w:val="17"/>
        </w:rPr>
        <w:t xml:space="preserve">The </w:t>
      </w:r>
      <w:r w:rsidR="00F87AF5">
        <w:rPr>
          <w:rFonts w:ascii="Source Sans Pro" w:hAnsi="Source Sans Pro"/>
          <w:sz w:val="17"/>
          <w:szCs w:val="17"/>
        </w:rPr>
        <w:t xml:space="preserve">online </w:t>
      </w:r>
      <w:r w:rsidRPr="00FC3CC5">
        <w:rPr>
          <w:rFonts w:ascii="Source Sans Pro" w:hAnsi="Source Sans Pro"/>
          <w:sz w:val="17"/>
          <w:szCs w:val="17"/>
        </w:rPr>
        <w:t>seminar will provide an introduction to the EUCF initiative, which is created by cities for cities under the European Union's Framework Programme for Research and Innovation (Horizon 2020). The aim of the initiative is to help more than 200 municipalities across the European Union to develop an investment concept to improve their chances of obtaining the necessary investment funds for the transition to sustainable energy supply (renovation of public buildings, renovation of non-/residential buildings, integrated renewables, smart grids, heat networks, sustainable mobility, innovative energy structures).</w:t>
      </w:r>
    </w:p>
    <w:p w14:paraId="6FFAF483" w14:textId="77777777" w:rsidR="00FC3CC5" w:rsidRPr="00FC3CC5" w:rsidRDefault="00FC3CC5" w:rsidP="00FC3CC5">
      <w:pPr>
        <w:spacing w:after="0" w:line="240" w:lineRule="atLeast"/>
        <w:ind w:left="851"/>
        <w:jc w:val="both"/>
        <w:rPr>
          <w:rFonts w:ascii="Source Sans Pro" w:hAnsi="Source Sans Pro"/>
          <w:sz w:val="17"/>
          <w:szCs w:val="17"/>
        </w:rPr>
      </w:pPr>
    </w:p>
    <w:p w14:paraId="09833BAE" w14:textId="23B28A98" w:rsidR="00FC3CC5" w:rsidRPr="00FC3CC5" w:rsidRDefault="00FC3CC5" w:rsidP="00FC3CC5">
      <w:pPr>
        <w:spacing w:after="0" w:line="240" w:lineRule="atLeast"/>
        <w:ind w:left="851"/>
        <w:jc w:val="both"/>
        <w:rPr>
          <w:rFonts w:ascii="Source Sans Pro" w:hAnsi="Source Sans Pro"/>
          <w:sz w:val="17"/>
          <w:szCs w:val="17"/>
        </w:rPr>
      </w:pPr>
      <w:r w:rsidRPr="00FC3CC5">
        <w:rPr>
          <w:rFonts w:ascii="Source Sans Pro" w:hAnsi="Source Sans Pro"/>
          <w:sz w:val="17"/>
          <w:szCs w:val="17"/>
        </w:rPr>
        <w:t>As part of the initiative, participating municipalities will once again have the opportunity to compete for a €60,000 grant to prepare an investment concept for your sustainability project. The grant will enable municipalities to secure technical, legal and professional assistance.</w:t>
      </w:r>
      <w:r w:rsidR="00F87AF5">
        <w:rPr>
          <w:rFonts w:ascii="Source Sans Pro" w:hAnsi="Source Sans Pro"/>
          <w:sz w:val="17"/>
          <w:szCs w:val="17"/>
        </w:rPr>
        <w:t xml:space="preserve"> </w:t>
      </w:r>
      <w:r w:rsidR="00F87AF5" w:rsidRPr="00F87AF5">
        <w:rPr>
          <w:rFonts w:ascii="Source Sans Pro" w:hAnsi="Source Sans Pro"/>
          <w:sz w:val="17"/>
          <w:szCs w:val="17"/>
        </w:rPr>
        <w:t>The fourth call will only be open from 9 to 30 June 2022, so municipalities that have unsuccessfully applied to previous calls and would like to improve their application and compete for a grant again are also welcome to participate.</w:t>
      </w:r>
    </w:p>
    <w:p w14:paraId="0A953FE1" w14:textId="77777777" w:rsidR="00FC3CC5" w:rsidRPr="00FC3CC5" w:rsidRDefault="00FC3CC5" w:rsidP="00FC3CC5">
      <w:pPr>
        <w:spacing w:after="0" w:line="240" w:lineRule="atLeast"/>
        <w:ind w:left="851"/>
        <w:jc w:val="both"/>
        <w:rPr>
          <w:rFonts w:ascii="Source Sans Pro" w:hAnsi="Source Sans Pro"/>
          <w:sz w:val="17"/>
          <w:szCs w:val="17"/>
        </w:rPr>
      </w:pPr>
    </w:p>
    <w:p w14:paraId="1AC06106" w14:textId="77777777" w:rsidR="00FC3CC5" w:rsidRPr="00FC3CC5" w:rsidRDefault="00FC3CC5" w:rsidP="00FC3CC5">
      <w:pPr>
        <w:spacing w:after="0" w:line="240" w:lineRule="atLeast"/>
        <w:ind w:left="851"/>
        <w:jc w:val="both"/>
        <w:rPr>
          <w:rFonts w:ascii="Source Sans Pro" w:hAnsi="Source Sans Pro"/>
          <w:sz w:val="17"/>
          <w:szCs w:val="17"/>
        </w:rPr>
      </w:pPr>
      <w:r w:rsidRPr="00FC3CC5">
        <w:rPr>
          <w:rFonts w:ascii="Source Sans Pro" w:hAnsi="Source Sans Pro"/>
          <w:sz w:val="17"/>
          <w:szCs w:val="17"/>
        </w:rPr>
        <w:t>Proposed agenda:</w:t>
      </w:r>
    </w:p>
    <w:p w14:paraId="6156E531" w14:textId="77777777" w:rsidR="00FC3CC5" w:rsidRPr="00FC3CC5" w:rsidRDefault="00FC3CC5" w:rsidP="00FC3CC5">
      <w:pPr>
        <w:spacing w:after="0" w:line="240" w:lineRule="atLeast"/>
        <w:ind w:left="851"/>
        <w:jc w:val="both"/>
        <w:rPr>
          <w:rFonts w:ascii="Source Sans Pro" w:hAnsi="Source Sans Pro"/>
          <w:sz w:val="17"/>
          <w:szCs w:val="17"/>
        </w:rPr>
      </w:pPr>
    </w:p>
    <w:p w14:paraId="5DA3639D" w14:textId="77777777" w:rsidR="00FC3CC5" w:rsidRPr="00FC3CC5" w:rsidRDefault="00FC3CC5" w:rsidP="00FC3CC5">
      <w:pPr>
        <w:pStyle w:val="ListParagraph"/>
        <w:numPr>
          <w:ilvl w:val="0"/>
          <w:numId w:val="2"/>
        </w:numPr>
        <w:spacing w:after="0" w:line="240" w:lineRule="atLeast"/>
        <w:jc w:val="both"/>
        <w:rPr>
          <w:rFonts w:ascii="Source Sans Pro" w:hAnsi="Source Sans Pro"/>
          <w:sz w:val="17"/>
          <w:szCs w:val="17"/>
        </w:rPr>
      </w:pPr>
      <w:r w:rsidRPr="00FC3CC5">
        <w:rPr>
          <w:rFonts w:ascii="Source Sans Pro" w:hAnsi="Source Sans Pro"/>
          <w:sz w:val="17"/>
          <w:szCs w:val="17"/>
        </w:rPr>
        <w:lastRenderedPageBreak/>
        <w:t>What is the EUCF?</w:t>
      </w:r>
    </w:p>
    <w:p w14:paraId="60315D91" w14:textId="77777777" w:rsidR="00FC3CC5" w:rsidRPr="00FC3CC5" w:rsidRDefault="00FC3CC5" w:rsidP="00FC3CC5">
      <w:pPr>
        <w:pStyle w:val="ListParagraph"/>
        <w:numPr>
          <w:ilvl w:val="0"/>
          <w:numId w:val="2"/>
        </w:numPr>
        <w:spacing w:after="0" w:line="240" w:lineRule="atLeast"/>
        <w:jc w:val="both"/>
        <w:rPr>
          <w:rFonts w:ascii="Source Sans Pro" w:hAnsi="Source Sans Pro"/>
          <w:sz w:val="17"/>
          <w:szCs w:val="17"/>
        </w:rPr>
      </w:pPr>
      <w:r w:rsidRPr="00FC3CC5">
        <w:rPr>
          <w:rFonts w:ascii="Source Sans Pro" w:hAnsi="Source Sans Pro"/>
          <w:sz w:val="17"/>
          <w:szCs w:val="17"/>
        </w:rPr>
        <w:t>How to apply for EUCF funding?</w:t>
      </w:r>
    </w:p>
    <w:p w14:paraId="60DF7437" w14:textId="77777777" w:rsidR="00FC3CC5" w:rsidRPr="00FC3CC5" w:rsidRDefault="00FC3CC5" w:rsidP="00FC3CC5">
      <w:pPr>
        <w:pStyle w:val="ListParagraph"/>
        <w:numPr>
          <w:ilvl w:val="0"/>
          <w:numId w:val="2"/>
        </w:numPr>
        <w:spacing w:after="0" w:line="240" w:lineRule="atLeast"/>
        <w:jc w:val="both"/>
        <w:rPr>
          <w:rFonts w:ascii="Source Sans Pro" w:hAnsi="Source Sans Pro"/>
          <w:sz w:val="17"/>
          <w:szCs w:val="17"/>
        </w:rPr>
      </w:pPr>
      <w:r w:rsidRPr="00FC3CC5">
        <w:rPr>
          <w:rFonts w:ascii="Source Sans Pro" w:hAnsi="Source Sans Pro"/>
          <w:sz w:val="17"/>
          <w:szCs w:val="17"/>
        </w:rPr>
        <w:t>What is an investment concept and how to prepare it?</w:t>
      </w:r>
    </w:p>
    <w:p w14:paraId="777A5B70" w14:textId="77777777" w:rsidR="00FC3CC5" w:rsidRPr="00FC3CC5" w:rsidRDefault="00FC3CC5" w:rsidP="00FC3CC5">
      <w:pPr>
        <w:pStyle w:val="ListParagraph"/>
        <w:numPr>
          <w:ilvl w:val="0"/>
          <w:numId w:val="2"/>
        </w:numPr>
        <w:spacing w:after="0" w:line="240" w:lineRule="atLeast"/>
        <w:jc w:val="both"/>
        <w:rPr>
          <w:rFonts w:ascii="Source Sans Pro" w:hAnsi="Source Sans Pro"/>
          <w:sz w:val="17"/>
          <w:szCs w:val="17"/>
        </w:rPr>
      </w:pPr>
      <w:r w:rsidRPr="00FC3CC5">
        <w:rPr>
          <w:rFonts w:ascii="Source Sans Pro" w:hAnsi="Source Sans Pro"/>
          <w:sz w:val="17"/>
          <w:szCs w:val="17"/>
        </w:rPr>
        <w:t>What kind of support does the EUCF offer?</w:t>
      </w:r>
    </w:p>
    <w:p w14:paraId="2C12C263" w14:textId="77777777" w:rsidR="00FC3CC5" w:rsidRPr="00FC3CC5" w:rsidRDefault="00FC3CC5" w:rsidP="00FC3CC5">
      <w:pPr>
        <w:pStyle w:val="ListParagraph"/>
        <w:numPr>
          <w:ilvl w:val="0"/>
          <w:numId w:val="2"/>
        </w:numPr>
        <w:spacing w:after="0" w:line="240" w:lineRule="atLeast"/>
        <w:jc w:val="both"/>
        <w:rPr>
          <w:rFonts w:ascii="Source Sans Pro" w:hAnsi="Source Sans Pro"/>
          <w:sz w:val="17"/>
          <w:szCs w:val="17"/>
        </w:rPr>
      </w:pPr>
      <w:r w:rsidRPr="00FC3CC5">
        <w:rPr>
          <w:rFonts w:ascii="Source Sans Pro" w:hAnsi="Source Sans Pro"/>
          <w:sz w:val="17"/>
          <w:szCs w:val="17"/>
        </w:rPr>
        <w:t>Successful results of Slovenian municipalities in Calls 1, 2 and 3</w:t>
      </w:r>
    </w:p>
    <w:p w14:paraId="66B81C9D" w14:textId="77777777" w:rsidR="00FC3CC5" w:rsidRPr="00FC3CC5" w:rsidRDefault="00FC3CC5" w:rsidP="00FC3CC5">
      <w:pPr>
        <w:pStyle w:val="ListParagraph"/>
        <w:numPr>
          <w:ilvl w:val="0"/>
          <w:numId w:val="2"/>
        </w:numPr>
        <w:spacing w:after="0" w:line="240" w:lineRule="atLeast"/>
        <w:jc w:val="both"/>
        <w:rPr>
          <w:rFonts w:ascii="Source Sans Pro" w:hAnsi="Source Sans Pro"/>
          <w:sz w:val="17"/>
          <w:szCs w:val="17"/>
        </w:rPr>
      </w:pPr>
      <w:r w:rsidRPr="00FC3CC5">
        <w:rPr>
          <w:rFonts w:ascii="Source Sans Pro" w:hAnsi="Source Sans Pro"/>
          <w:sz w:val="17"/>
          <w:szCs w:val="17"/>
        </w:rPr>
        <w:t>Questions and answers</w:t>
      </w:r>
    </w:p>
    <w:p w14:paraId="402EAC45" w14:textId="77777777" w:rsidR="00FC3CC5" w:rsidRPr="00FC3CC5" w:rsidRDefault="00FC3CC5" w:rsidP="00FC3CC5">
      <w:pPr>
        <w:spacing w:after="0" w:line="240" w:lineRule="atLeast"/>
        <w:ind w:left="851"/>
        <w:jc w:val="both"/>
        <w:rPr>
          <w:rFonts w:ascii="Source Sans Pro" w:hAnsi="Source Sans Pro"/>
          <w:sz w:val="17"/>
          <w:szCs w:val="17"/>
        </w:rPr>
      </w:pPr>
    </w:p>
    <w:p w14:paraId="5993A8DC" w14:textId="76C303B1" w:rsidR="00FC3CC5" w:rsidRPr="00FC3CC5" w:rsidRDefault="00FC3CC5" w:rsidP="00FC3CC5">
      <w:pPr>
        <w:spacing w:after="0" w:line="240" w:lineRule="atLeast"/>
        <w:ind w:left="851"/>
        <w:jc w:val="both"/>
        <w:rPr>
          <w:rFonts w:ascii="Source Sans Pro" w:hAnsi="Source Sans Pro"/>
          <w:sz w:val="17"/>
          <w:szCs w:val="17"/>
        </w:rPr>
      </w:pPr>
      <w:r w:rsidRPr="00FC3CC5">
        <w:rPr>
          <w:rFonts w:ascii="Source Sans Pro" w:hAnsi="Source Sans Pro"/>
          <w:sz w:val="17"/>
          <w:szCs w:val="17"/>
        </w:rPr>
        <w:t>The official invitation</w:t>
      </w:r>
      <w:r w:rsidR="00F87AF5">
        <w:rPr>
          <w:rFonts w:ascii="Source Sans Pro" w:hAnsi="Source Sans Pro"/>
          <w:sz w:val="17"/>
          <w:szCs w:val="17"/>
        </w:rPr>
        <w:t xml:space="preserve"> with a registration form</w:t>
      </w:r>
      <w:r w:rsidRPr="00FC3CC5">
        <w:rPr>
          <w:rFonts w:ascii="Source Sans Pro" w:hAnsi="Source Sans Pro"/>
          <w:sz w:val="17"/>
          <w:szCs w:val="17"/>
        </w:rPr>
        <w:t xml:space="preserve"> </w:t>
      </w:r>
      <w:r>
        <w:rPr>
          <w:rFonts w:ascii="Source Sans Pro" w:hAnsi="Source Sans Pro"/>
          <w:sz w:val="17"/>
          <w:szCs w:val="17"/>
        </w:rPr>
        <w:t>(in Slovene) is available</w:t>
      </w:r>
      <w:r w:rsidRPr="00FC3CC5">
        <w:rPr>
          <w:rFonts w:ascii="Source Sans Pro" w:hAnsi="Source Sans Pro"/>
          <w:sz w:val="17"/>
          <w:szCs w:val="17"/>
        </w:rPr>
        <w:t xml:space="preserve"> </w:t>
      </w:r>
      <w:hyperlink r:id="rId7" w:history="1">
        <w:r w:rsidRPr="00FC3CC5">
          <w:rPr>
            <w:rStyle w:val="Hyperlink"/>
            <w:rFonts w:ascii="Source Sans Pro" w:hAnsi="Source Sans Pro"/>
            <w:sz w:val="17"/>
            <w:szCs w:val="17"/>
          </w:rPr>
          <w:t>HERE.</w:t>
        </w:r>
      </w:hyperlink>
    </w:p>
    <w:p w14:paraId="645FE04C" w14:textId="423AFED2" w:rsidR="0072457B" w:rsidRDefault="0072457B" w:rsidP="00FC3CC5">
      <w:pPr>
        <w:spacing w:after="0" w:line="240" w:lineRule="atLeast"/>
        <w:rPr>
          <w:rFonts w:ascii="Source Sans Pro" w:hAnsi="Source Sans Pro"/>
          <w:color w:val="575756"/>
          <w:sz w:val="17"/>
          <w:szCs w:val="17"/>
        </w:rPr>
      </w:pPr>
    </w:p>
    <w:p w14:paraId="6C4E932E" w14:textId="1D714433" w:rsidR="0072457B" w:rsidRDefault="0072457B" w:rsidP="00824518">
      <w:pPr>
        <w:spacing w:after="0" w:line="240" w:lineRule="atLeast"/>
        <w:ind w:left="851"/>
        <w:rPr>
          <w:rFonts w:ascii="Source Sans Pro" w:hAnsi="Source Sans Pro"/>
          <w:color w:val="575756"/>
          <w:sz w:val="17"/>
          <w:szCs w:val="17"/>
        </w:rPr>
      </w:pPr>
    </w:p>
    <w:p w14:paraId="1D520F01" w14:textId="63CD86F7" w:rsidR="0072457B" w:rsidRDefault="0072457B" w:rsidP="00824518">
      <w:pPr>
        <w:spacing w:after="0" w:line="240" w:lineRule="atLeast"/>
        <w:ind w:left="851"/>
        <w:rPr>
          <w:rFonts w:ascii="Source Sans Pro" w:hAnsi="Source Sans Pro"/>
          <w:color w:val="575756"/>
          <w:sz w:val="17"/>
          <w:szCs w:val="17"/>
        </w:rPr>
      </w:pPr>
      <w:r>
        <w:rPr>
          <w:rFonts w:ascii="Source Sans Pro" w:hAnsi="Source Sans Pro"/>
          <w:color w:val="575756"/>
          <w:sz w:val="17"/>
          <w:szCs w:val="17"/>
        </w:rPr>
        <w:t xml:space="preserve">Place ( if on site) or tool to be used ( e.g zoom) if online:  </w:t>
      </w:r>
    </w:p>
    <w:p w14:paraId="467295FD" w14:textId="24865ACB" w:rsidR="0072457B" w:rsidRDefault="0072457B" w:rsidP="00824518">
      <w:pPr>
        <w:spacing w:after="0" w:line="240" w:lineRule="atLeast"/>
        <w:ind w:left="851"/>
        <w:rPr>
          <w:rFonts w:ascii="Source Sans Pro" w:hAnsi="Source Sans Pro"/>
          <w:color w:val="575756"/>
          <w:sz w:val="17"/>
          <w:szCs w:val="17"/>
        </w:rPr>
      </w:pPr>
    </w:p>
    <w:p w14:paraId="18A9C9BE" w14:textId="242A0235" w:rsidR="0072457B" w:rsidRDefault="00FC3CC5" w:rsidP="00824518">
      <w:pPr>
        <w:spacing w:after="0" w:line="240" w:lineRule="atLeast"/>
        <w:ind w:left="851"/>
        <w:rPr>
          <w:rFonts w:ascii="Source Sans Pro" w:hAnsi="Source Sans Pro"/>
          <w:color w:val="575756"/>
          <w:sz w:val="17"/>
          <w:szCs w:val="17"/>
        </w:rPr>
      </w:pPr>
      <w:r>
        <w:rPr>
          <w:rFonts w:ascii="Source Sans Pro" w:hAnsi="Source Sans Pro"/>
          <w:color w:val="575756"/>
          <w:sz w:val="17"/>
          <w:szCs w:val="17"/>
        </w:rPr>
        <w:t>Zoom</w:t>
      </w:r>
    </w:p>
    <w:p w14:paraId="329EA5BF" w14:textId="0B496463" w:rsidR="0072457B" w:rsidRDefault="0072457B" w:rsidP="00824518">
      <w:pPr>
        <w:spacing w:after="0" w:line="240" w:lineRule="atLeast"/>
        <w:ind w:left="851"/>
        <w:rPr>
          <w:rFonts w:ascii="Source Sans Pro" w:hAnsi="Source Sans Pro"/>
          <w:color w:val="575756"/>
          <w:sz w:val="17"/>
          <w:szCs w:val="17"/>
        </w:rPr>
      </w:pPr>
    </w:p>
    <w:p w14:paraId="199CCED5" w14:textId="58B94534" w:rsidR="0072457B" w:rsidRDefault="0072457B" w:rsidP="00824518">
      <w:pPr>
        <w:spacing w:after="0" w:line="240" w:lineRule="atLeast"/>
        <w:ind w:left="851"/>
        <w:rPr>
          <w:rFonts w:ascii="Source Sans Pro" w:hAnsi="Source Sans Pro"/>
          <w:color w:val="575756"/>
          <w:sz w:val="17"/>
          <w:szCs w:val="17"/>
        </w:rPr>
      </w:pPr>
      <w:r>
        <w:rPr>
          <w:rFonts w:ascii="Source Sans Pro" w:hAnsi="Source Sans Pro"/>
          <w:color w:val="575756"/>
          <w:sz w:val="17"/>
          <w:szCs w:val="17"/>
        </w:rPr>
        <w:t>Contact person:</w:t>
      </w:r>
    </w:p>
    <w:p w14:paraId="7964ABF3" w14:textId="03964AC8" w:rsidR="0072457B" w:rsidRDefault="0072457B" w:rsidP="00824518">
      <w:pPr>
        <w:spacing w:after="0" w:line="240" w:lineRule="atLeast"/>
        <w:ind w:left="851"/>
        <w:rPr>
          <w:rFonts w:ascii="Source Sans Pro" w:hAnsi="Source Sans Pro"/>
          <w:color w:val="575756"/>
          <w:sz w:val="17"/>
          <w:szCs w:val="17"/>
        </w:rPr>
      </w:pPr>
    </w:p>
    <w:p w14:paraId="37BF969A" w14:textId="2A45E91E" w:rsidR="00FC3CC5" w:rsidRPr="00FC3CC5" w:rsidRDefault="00FC3CC5" w:rsidP="00824518">
      <w:pPr>
        <w:spacing w:after="0" w:line="240" w:lineRule="atLeast"/>
        <w:ind w:left="851"/>
        <w:rPr>
          <w:rFonts w:ascii="Source Sans Pro" w:hAnsi="Source Sans Pro"/>
          <w:sz w:val="17"/>
          <w:szCs w:val="17"/>
        </w:rPr>
      </w:pPr>
      <w:r w:rsidRPr="00FC3CC5">
        <w:rPr>
          <w:rFonts w:ascii="Source Sans Pro" w:hAnsi="Source Sans Pro"/>
          <w:sz w:val="17"/>
          <w:szCs w:val="17"/>
        </w:rPr>
        <w:t>Ana Plavčak</w:t>
      </w:r>
    </w:p>
    <w:p w14:paraId="061B67D6" w14:textId="77777777" w:rsidR="0072457B" w:rsidRDefault="0072457B" w:rsidP="00824518">
      <w:pPr>
        <w:spacing w:after="0" w:line="240" w:lineRule="atLeast"/>
        <w:ind w:left="851"/>
        <w:rPr>
          <w:rFonts w:ascii="Source Sans Pro" w:hAnsi="Source Sans Pro"/>
          <w:color w:val="575756"/>
          <w:sz w:val="17"/>
          <w:szCs w:val="17"/>
        </w:rPr>
      </w:pPr>
    </w:p>
    <w:p w14:paraId="01343A97" w14:textId="4210B6C8" w:rsidR="0072457B" w:rsidRDefault="0072457B" w:rsidP="00824518">
      <w:pPr>
        <w:spacing w:after="0" w:line="240" w:lineRule="atLeast"/>
        <w:ind w:left="851"/>
        <w:rPr>
          <w:rFonts w:ascii="Source Sans Pro" w:hAnsi="Source Sans Pro"/>
          <w:color w:val="575756"/>
          <w:sz w:val="17"/>
          <w:szCs w:val="17"/>
        </w:rPr>
      </w:pPr>
      <w:r>
        <w:rPr>
          <w:rFonts w:ascii="Source Sans Pro" w:hAnsi="Source Sans Pro"/>
          <w:color w:val="575756"/>
          <w:sz w:val="17"/>
          <w:szCs w:val="17"/>
        </w:rPr>
        <w:t xml:space="preserve">Link </w:t>
      </w:r>
      <w:r w:rsidR="00014F75">
        <w:rPr>
          <w:rFonts w:ascii="Source Sans Pro" w:hAnsi="Source Sans Pro"/>
          <w:color w:val="575756"/>
          <w:sz w:val="17"/>
          <w:szCs w:val="17"/>
        </w:rPr>
        <w:t xml:space="preserve">or how </w:t>
      </w:r>
      <w:r>
        <w:rPr>
          <w:rFonts w:ascii="Source Sans Pro" w:hAnsi="Source Sans Pro"/>
          <w:color w:val="575756"/>
          <w:sz w:val="17"/>
          <w:szCs w:val="17"/>
        </w:rPr>
        <w:t xml:space="preserve">to register: </w:t>
      </w:r>
    </w:p>
    <w:p w14:paraId="79691D02" w14:textId="77777777" w:rsidR="0072457B" w:rsidRDefault="0072457B" w:rsidP="00824518">
      <w:pPr>
        <w:spacing w:after="0" w:line="240" w:lineRule="atLeast"/>
        <w:ind w:left="851"/>
        <w:rPr>
          <w:rFonts w:ascii="Source Sans Pro" w:hAnsi="Source Sans Pro"/>
          <w:color w:val="575756"/>
          <w:sz w:val="17"/>
          <w:szCs w:val="17"/>
        </w:rPr>
      </w:pPr>
    </w:p>
    <w:p w14:paraId="74F08157" w14:textId="77777777" w:rsidR="00FC3CC5" w:rsidRPr="00F87AF5" w:rsidRDefault="00FC3CC5" w:rsidP="00FC3CC5">
      <w:pPr>
        <w:spacing w:after="0" w:line="240" w:lineRule="atLeast"/>
        <w:ind w:left="851"/>
        <w:rPr>
          <w:rFonts w:ascii="Source Sans Pro" w:hAnsi="Source Sans Pro"/>
          <w:color w:val="575756"/>
          <w:sz w:val="17"/>
          <w:szCs w:val="17"/>
        </w:rPr>
      </w:pPr>
      <w:hyperlink r:id="rId8" w:history="1">
        <w:r w:rsidRPr="00F87AF5">
          <w:rPr>
            <w:rStyle w:val="Hyperlink"/>
            <w:rFonts w:ascii="Source Sans Pro" w:hAnsi="Source Sans Pro"/>
            <w:sz w:val="17"/>
            <w:szCs w:val="17"/>
          </w:rPr>
          <w:t>Četrti poziv “Iniciative EUCF” in zadnji predstavitveni seminar za občine | SOS Dogodek (skupnostobcin.si)</w:t>
        </w:r>
      </w:hyperlink>
    </w:p>
    <w:p w14:paraId="7AADCCA7" w14:textId="77777777" w:rsidR="0072457B" w:rsidRDefault="0072457B" w:rsidP="00824518">
      <w:pPr>
        <w:pBdr>
          <w:bottom w:val="single" w:sz="6" w:space="1" w:color="auto"/>
        </w:pBdr>
        <w:spacing w:after="0" w:line="240" w:lineRule="atLeast"/>
        <w:ind w:left="851"/>
        <w:rPr>
          <w:rFonts w:ascii="Source Sans Pro" w:hAnsi="Source Sans Pro"/>
          <w:color w:val="575756"/>
          <w:sz w:val="17"/>
          <w:szCs w:val="17"/>
        </w:rPr>
      </w:pPr>
    </w:p>
    <w:p w14:paraId="1805E741" w14:textId="77777777" w:rsidR="0072457B" w:rsidRDefault="0072457B" w:rsidP="00824518">
      <w:pPr>
        <w:spacing w:after="0" w:line="240" w:lineRule="atLeast"/>
        <w:ind w:left="851"/>
        <w:rPr>
          <w:rFonts w:ascii="Source Sans Pro" w:hAnsi="Source Sans Pro"/>
          <w:color w:val="575756"/>
          <w:sz w:val="17"/>
          <w:szCs w:val="17"/>
        </w:rPr>
      </w:pPr>
    </w:p>
    <w:p w14:paraId="694391EB" w14:textId="2F8049F5" w:rsidR="0072457B" w:rsidRDefault="0072457B" w:rsidP="00824518">
      <w:pPr>
        <w:spacing w:after="0" w:line="240" w:lineRule="atLeast"/>
        <w:ind w:left="851"/>
        <w:rPr>
          <w:rFonts w:ascii="Source Sans Pro" w:hAnsi="Source Sans Pro"/>
          <w:color w:val="575756"/>
          <w:sz w:val="17"/>
          <w:szCs w:val="17"/>
        </w:rPr>
      </w:pPr>
      <w:r>
        <w:rPr>
          <w:rFonts w:ascii="Source Sans Pro" w:hAnsi="Source Sans Pro"/>
          <w:color w:val="575756"/>
          <w:sz w:val="17"/>
          <w:szCs w:val="17"/>
        </w:rPr>
        <w:t>( Provide national language info):</w:t>
      </w:r>
    </w:p>
    <w:p w14:paraId="67A20043" w14:textId="77777777" w:rsidR="0072457B" w:rsidRDefault="0072457B" w:rsidP="00824518">
      <w:pPr>
        <w:spacing w:after="0" w:line="240" w:lineRule="atLeast"/>
        <w:ind w:left="851"/>
        <w:rPr>
          <w:rFonts w:ascii="Source Sans Pro" w:hAnsi="Source Sans Pro"/>
          <w:color w:val="575756"/>
          <w:sz w:val="17"/>
          <w:szCs w:val="17"/>
        </w:rPr>
      </w:pPr>
    </w:p>
    <w:p w14:paraId="53750C4D" w14:textId="4C65D192" w:rsidR="0072457B" w:rsidRDefault="0072457B" w:rsidP="00824518">
      <w:pPr>
        <w:spacing w:after="0" w:line="240" w:lineRule="atLeast"/>
        <w:ind w:left="851"/>
        <w:rPr>
          <w:rFonts w:ascii="Source Sans Pro" w:hAnsi="Source Sans Pro"/>
          <w:color w:val="575756"/>
          <w:sz w:val="17"/>
          <w:szCs w:val="17"/>
        </w:rPr>
      </w:pPr>
    </w:p>
    <w:p w14:paraId="693CF399" w14:textId="3189AC67" w:rsidR="00FC3CC5" w:rsidRPr="00FC3CC5" w:rsidRDefault="00FC3CC5" w:rsidP="00FC3CC5">
      <w:pPr>
        <w:spacing w:before="100" w:beforeAutospacing="1" w:after="100" w:afterAutospacing="1" w:line="240" w:lineRule="auto"/>
        <w:ind w:left="851"/>
        <w:jc w:val="both"/>
        <w:rPr>
          <w:rFonts w:ascii="Source Sans Pro" w:eastAsia="Times New Roman" w:hAnsi="Source Sans Pro" w:cs="Times New Roman"/>
          <w:sz w:val="17"/>
          <w:szCs w:val="17"/>
          <w:lang w:val="en-GB" w:eastAsia="en-GB"/>
        </w:rPr>
      </w:pPr>
      <w:proofErr w:type="spellStart"/>
      <w:r w:rsidRPr="00FC3CC5">
        <w:rPr>
          <w:rFonts w:ascii="Source Sans Pro" w:eastAsia="Times New Roman" w:hAnsi="Source Sans Pro" w:cs="Times New Roman"/>
          <w:sz w:val="17"/>
          <w:szCs w:val="17"/>
          <w:lang w:val="en-GB" w:eastAsia="en-GB"/>
        </w:rPr>
        <w:t>Vabimo</w:t>
      </w:r>
      <w:proofErr w:type="spellEnd"/>
      <w:r w:rsidRPr="00FC3CC5">
        <w:rPr>
          <w:rFonts w:ascii="Source Sans Pro" w:eastAsia="Times New Roman" w:hAnsi="Source Sans Pro" w:cs="Times New Roman"/>
          <w:sz w:val="17"/>
          <w:szCs w:val="17"/>
          <w:lang w:val="en-GB" w:eastAsia="en-GB"/>
        </w:rPr>
        <w:t xml:space="preserve"> vas </w:t>
      </w:r>
      <w:proofErr w:type="spellStart"/>
      <w:r w:rsidRPr="00FC3CC5">
        <w:rPr>
          <w:rFonts w:ascii="Source Sans Pro" w:eastAsia="Times New Roman" w:hAnsi="Source Sans Pro" w:cs="Times New Roman"/>
          <w:sz w:val="17"/>
          <w:szCs w:val="17"/>
          <w:lang w:val="en-GB" w:eastAsia="en-GB"/>
        </w:rPr>
        <w:t>na</w:t>
      </w:r>
      <w:proofErr w:type="spellEnd"/>
      <w:r w:rsidRPr="00FC3CC5">
        <w:rPr>
          <w:rFonts w:ascii="Source Sans Pro" w:eastAsia="Times New Roman" w:hAnsi="Source Sans Pro" w:cs="Times New Roman"/>
          <w:sz w:val="17"/>
          <w:szCs w:val="17"/>
          <w:lang w:val="en-GB" w:eastAsia="en-GB"/>
        </w:rPr>
        <w:t> </w:t>
      </w:r>
      <w:proofErr w:type="spellStart"/>
      <w:r w:rsidRPr="00FC3CC5">
        <w:rPr>
          <w:rFonts w:ascii="Source Sans Pro" w:eastAsia="Times New Roman" w:hAnsi="Source Sans Pro" w:cs="Times New Roman"/>
          <w:sz w:val="17"/>
          <w:szCs w:val="17"/>
          <w:lang w:val="en-GB" w:eastAsia="en-GB"/>
        </w:rPr>
        <w:t>zadnji</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brezplačni</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spletni</w:t>
      </w:r>
      <w:proofErr w:type="spellEnd"/>
      <w:r w:rsidRPr="00FC3CC5">
        <w:rPr>
          <w:rFonts w:ascii="Source Sans Pro" w:eastAsia="Times New Roman" w:hAnsi="Source Sans Pro" w:cs="Times New Roman"/>
          <w:sz w:val="17"/>
          <w:szCs w:val="17"/>
          <w:lang w:val="en-GB" w:eastAsia="en-GB"/>
        </w:rPr>
        <w:t xml:space="preserve"> seminar »</w:t>
      </w:r>
      <w:proofErr w:type="spellStart"/>
      <w:r w:rsidRPr="00FC3CC5">
        <w:rPr>
          <w:rFonts w:ascii="Source Sans Pro" w:eastAsia="Times New Roman" w:hAnsi="Source Sans Pro" w:cs="Times New Roman"/>
          <w:sz w:val="17"/>
          <w:szCs w:val="17"/>
          <w:lang w:val="en-GB" w:eastAsia="en-GB"/>
        </w:rPr>
        <w:t>Inciative</w:t>
      </w:r>
      <w:proofErr w:type="spellEnd"/>
      <w:r w:rsidRPr="00FC3CC5">
        <w:rPr>
          <w:rFonts w:ascii="Source Sans Pro" w:eastAsia="Times New Roman" w:hAnsi="Source Sans Pro" w:cs="Times New Roman"/>
          <w:sz w:val="17"/>
          <w:szCs w:val="17"/>
          <w:lang w:val="en-GB" w:eastAsia="en-GB"/>
        </w:rPr>
        <w:t xml:space="preserve"> EUCF - European City Facility«, </w:t>
      </w:r>
      <w:proofErr w:type="spellStart"/>
      <w:r w:rsidRPr="00FC3CC5">
        <w:rPr>
          <w:rFonts w:ascii="Source Sans Pro" w:eastAsia="Times New Roman" w:hAnsi="Source Sans Pro" w:cs="Times New Roman"/>
          <w:sz w:val="17"/>
          <w:szCs w:val="17"/>
          <w:lang w:val="en-GB" w:eastAsia="en-GB"/>
        </w:rPr>
        <w:t>kjer</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bo</w:t>
      </w:r>
      <w:proofErr w:type="spellEnd"/>
      <w:r w:rsidRPr="00FC3CC5">
        <w:rPr>
          <w:rFonts w:ascii="Source Sans Pro" w:eastAsia="Times New Roman" w:hAnsi="Source Sans Pro" w:cs="Times New Roman"/>
          <w:sz w:val="17"/>
          <w:szCs w:val="17"/>
          <w:lang w:val="en-GB" w:eastAsia="en-GB"/>
        </w:rPr>
        <w:t xml:space="preserve"> Miha Jensterle, </w:t>
      </w:r>
      <w:proofErr w:type="spellStart"/>
      <w:r w:rsidRPr="00FC3CC5">
        <w:rPr>
          <w:rFonts w:ascii="Source Sans Pro" w:eastAsia="Times New Roman" w:hAnsi="Source Sans Pro" w:cs="Times New Roman"/>
          <w:sz w:val="17"/>
          <w:szCs w:val="17"/>
          <w:lang w:val="en-GB" w:eastAsia="en-GB"/>
        </w:rPr>
        <w:t>predstavnik</w:t>
      </w:r>
      <w:proofErr w:type="spellEnd"/>
      <w:r w:rsidRPr="00FC3CC5">
        <w:rPr>
          <w:rFonts w:ascii="Source Sans Pro" w:eastAsia="Times New Roman" w:hAnsi="Source Sans Pro" w:cs="Times New Roman"/>
          <w:sz w:val="17"/>
          <w:szCs w:val="17"/>
          <w:lang w:val="en-GB" w:eastAsia="en-GB"/>
        </w:rPr>
        <w:t xml:space="preserve"> EUCF za </w:t>
      </w:r>
      <w:proofErr w:type="spellStart"/>
      <w:r w:rsidRPr="00FC3CC5">
        <w:rPr>
          <w:rFonts w:ascii="Source Sans Pro" w:eastAsia="Times New Roman" w:hAnsi="Source Sans Pro" w:cs="Times New Roman"/>
          <w:sz w:val="17"/>
          <w:szCs w:val="17"/>
          <w:lang w:val="en-GB" w:eastAsia="en-GB"/>
        </w:rPr>
        <w:t>Slovenijo</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podal</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ključne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informacije</w:t>
      </w:r>
      <w:proofErr w:type="spellEnd"/>
      <w:r w:rsidRPr="00FC3CC5">
        <w:rPr>
          <w:rFonts w:ascii="Source Sans Pro" w:eastAsia="Times New Roman" w:hAnsi="Source Sans Pro" w:cs="Times New Roman"/>
          <w:sz w:val="17"/>
          <w:szCs w:val="17"/>
          <w:lang w:val="en-GB" w:eastAsia="en-GB"/>
        </w:rPr>
        <w:t xml:space="preserve"> in </w:t>
      </w:r>
      <w:proofErr w:type="spellStart"/>
      <w:r w:rsidRPr="00FC3CC5">
        <w:rPr>
          <w:rFonts w:ascii="Source Sans Pro" w:eastAsia="Times New Roman" w:hAnsi="Source Sans Pro" w:cs="Times New Roman"/>
          <w:sz w:val="17"/>
          <w:szCs w:val="17"/>
          <w:lang w:val="en-GB" w:eastAsia="en-GB"/>
        </w:rPr>
        <w:t>priporočila</w:t>
      </w:r>
      <w:proofErr w:type="spellEnd"/>
      <w:r w:rsidRPr="00FC3CC5">
        <w:rPr>
          <w:rFonts w:ascii="Source Sans Pro" w:eastAsia="Times New Roman" w:hAnsi="Source Sans Pro" w:cs="Times New Roman"/>
          <w:sz w:val="17"/>
          <w:szCs w:val="17"/>
          <w:lang w:val="en-GB" w:eastAsia="en-GB"/>
        </w:rPr>
        <w:t xml:space="preserve"> v </w:t>
      </w:r>
      <w:proofErr w:type="spellStart"/>
      <w:r w:rsidRPr="00FC3CC5">
        <w:rPr>
          <w:rFonts w:ascii="Source Sans Pro" w:eastAsia="Times New Roman" w:hAnsi="Source Sans Pro" w:cs="Times New Roman"/>
          <w:sz w:val="17"/>
          <w:szCs w:val="17"/>
          <w:lang w:val="en-GB" w:eastAsia="en-GB"/>
        </w:rPr>
        <w:t>zvezi</w:t>
      </w:r>
      <w:proofErr w:type="spellEnd"/>
      <w:r w:rsidRPr="00FC3CC5">
        <w:rPr>
          <w:rFonts w:ascii="Source Sans Pro" w:eastAsia="Times New Roman" w:hAnsi="Source Sans Pro" w:cs="Times New Roman"/>
          <w:sz w:val="17"/>
          <w:szCs w:val="17"/>
          <w:lang w:val="en-GB" w:eastAsia="en-GB"/>
        </w:rPr>
        <w:t xml:space="preserve"> z </w:t>
      </w:r>
      <w:proofErr w:type="spellStart"/>
      <w:r w:rsidRPr="00FC3CC5">
        <w:rPr>
          <w:rFonts w:ascii="Source Sans Pro" w:eastAsia="Times New Roman" w:hAnsi="Source Sans Pro" w:cs="Times New Roman"/>
          <w:sz w:val="17"/>
          <w:szCs w:val="17"/>
          <w:lang w:val="en-GB" w:eastAsia="en-GB"/>
        </w:rPr>
        <w:t>iniciativo</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ter</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pozval</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zainteresirane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občine</w:t>
      </w:r>
      <w:proofErr w:type="spellEnd"/>
      <w:r w:rsidRPr="00FC3CC5">
        <w:rPr>
          <w:rFonts w:ascii="Source Sans Pro" w:eastAsia="Times New Roman" w:hAnsi="Source Sans Pro" w:cs="Times New Roman"/>
          <w:sz w:val="17"/>
          <w:szCs w:val="17"/>
          <w:lang w:val="en-GB" w:eastAsia="en-GB"/>
        </w:rPr>
        <w:t xml:space="preserve"> k </w:t>
      </w:r>
      <w:proofErr w:type="spellStart"/>
      <w:r w:rsidRPr="00FC3CC5">
        <w:rPr>
          <w:rFonts w:ascii="Source Sans Pro" w:eastAsia="Times New Roman" w:hAnsi="Source Sans Pro" w:cs="Times New Roman"/>
          <w:sz w:val="17"/>
          <w:szCs w:val="17"/>
          <w:lang w:val="en-GB" w:eastAsia="en-GB"/>
        </w:rPr>
        <w:t>zadnji</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možni</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prijavi</w:t>
      </w:r>
      <w:proofErr w:type="spellEnd"/>
      <w:r w:rsidRPr="00FC3CC5">
        <w:rPr>
          <w:rFonts w:ascii="Source Sans Pro" w:eastAsia="Times New Roman" w:hAnsi="Source Sans Pro" w:cs="Times New Roman"/>
          <w:sz w:val="17"/>
          <w:szCs w:val="17"/>
          <w:lang w:val="en-GB" w:eastAsia="en-GB"/>
        </w:rPr>
        <w:t>. Seminar </w:t>
      </w:r>
      <w:proofErr w:type="spellStart"/>
      <w:r w:rsidRPr="00FC3CC5">
        <w:rPr>
          <w:rFonts w:ascii="Source Sans Pro" w:eastAsia="Times New Roman" w:hAnsi="Source Sans Pro" w:cs="Times New Roman"/>
          <w:sz w:val="17"/>
          <w:szCs w:val="17"/>
          <w:lang w:val="en-GB" w:eastAsia="en-GB"/>
        </w:rPr>
        <w:t>bo</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potekal</w:t>
      </w:r>
      <w:proofErr w:type="spellEnd"/>
      <w:r w:rsidRPr="00FC3CC5">
        <w:rPr>
          <w:rFonts w:ascii="Source Sans Pro" w:eastAsia="Times New Roman" w:hAnsi="Source Sans Pro" w:cs="Times New Roman"/>
          <w:sz w:val="17"/>
          <w:szCs w:val="17"/>
          <w:lang w:val="en-GB" w:eastAsia="en-GB"/>
        </w:rPr>
        <w:t xml:space="preserve"> v </w:t>
      </w:r>
      <w:proofErr w:type="spellStart"/>
      <w:r w:rsidRPr="00FC3CC5">
        <w:rPr>
          <w:rFonts w:ascii="Source Sans Pro" w:eastAsia="Times New Roman" w:hAnsi="Source Sans Pro" w:cs="Times New Roman"/>
          <w:sz w:val="17"/>
          <w:szCs w:val="17"/>
          <w:lang w:val="en-GB" w:eastAsia="en-GB"/>
        </w:rPr>
        <w:t>četrtek</w:t>
      </w:r>
      <w:proofErr w:type="spellEnd"/>
      <w:r w:rsidRPr="00FC3CC5">
        <w:rPr>
          <w:rFonts w:ascii="Source Sans Pro" w:eastAsia="Times New Roman" w:hAnsi="Source Sans Pro" w:cs="Times New Roman"/>
          <w:sz w:val="17"/>
          <w:szCs w:val="17"/>
          <w:lang w:val="en-GB" w:eastAsia="en-GB"/>
        </w:rPr>
        <w:t xml:space="preserve">, 16. </w:t>
      </w:r>
      <w:proofErr w:type="spellStart"/>
      <w:r w:rsidRPr="00FC3CC5">
        <w:rPr>
          <w:rFonts w:ascii="Source Sans Pro" w:eastAsia="Times New Roman" w:hAnsi="Source Sans Pro" w:cs="Times New Roman"/>
          <w:sz w:val="17"/>
          <w:szCs w:val="17"/>
          <w:lang w:val="en-GB" w:eastAsia="en-GB"/>
        </w:rPr>
        <w:t>junija</w:t>
      </w:r>
      <w:proofErr w:type="spellEnd"/>
      <w:r w:rsidRPr="00FC3CC5">
        <w:rPr>
          <w:rFonts w:ascii="Source Sans Pro" w:eastAsia="Times New Roman" w:hAnsi="Source Sans Pro" w:cs="Times New Roman"/>
          <w:sz w:val="17"/>
          <w:szCs w:val="17"/>
          <w:lang w:val="en-GB" w:eastAsia="en-GB"/>
        </w:rPr>
        <w:t xml:space="preserve"> 2022 ob 10. </w:t>
      </w:r>
      <w:proofErr w:type="spellStart"/>
      <w:r w:rsidRPr="00FC3CC5">
        <w:rPr>
          <w:rFonts w:ascii="Source Sans Pro" w:eastAsia="Times New Roman" w:hAnsi="Source Sans Pro" w:cs="Times New Roman"/>
          <w:sz w:val="17"/>
          <w:szCs w:val="17"/>
          <w:lang w:val="en-GB" w:eastAsia="en-GB"/>
        </w:rPr>
        <w:t>uri</w:t>
      </w:r>
      <w:proofErr w:type="spellEnd"/>
      <w:r w:rsidRPr="00FC3CC5">
        <w:rPr>
          <w:rFonts w:ascii="Source Sans Pro" w:eastAsia="Times New Roman" w:hAnsi="Source Sans Pro" w:cs="Times New Roman"/>
          <w:sz w:val="17"/>
          <w:szCs w:val="17"/>
          <w:lang w:val="en-GB" w:eastAsia="en-GB"/>
        </w:rPr>
        <w:t xml:space="preserve"> v </w:t>
      </w:r>
      <w:proofErr w:type="spellStart"/>
      <w:r w:rsidRPr="00FC3CC5">
        <w:rPr>
          <w:rFonts w:ascii="Source Sans Pro" w:eastAsia="Times New Roman" w:hAnsi="Source Sans Pro" w:cs="Times New Roman"/>
          <w:sz w:val="17"/>
          <w:szCs w:val="17"/>
          <w:lang w:val="en-GB" w:eastAsia="en-GB"/>
        </w:rPr>
        <w:t>spletni</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predavalnici</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okolja</w:t>
      </w:r>
      <w:proofErr w:type="spellEnd"/>
      <w:r w:rsidRPr="00FC3CC5">
        <w:rPr>
          <w:rFonts w:ascii="Source Sans Pro" w:eastAsia="Times New Roman" w:hAnsi="Source Sans Pro" w:cs="Times New Roman"/>
          <w:sz w:val="17"/>
          <w:szCs w:val="17"/>
          <w:lang w:val="en-GB" w:eastAsia="en-GB"/>
        </w:rPr>
        <w:t xml:space="preserve"> Zoom.</w:t>
      </w:r>
    </w:p>
    <w:p w14:paraId="625A2905" w14:textId="77777777" w:rsidR="00FC3CC5" w:rsidRPr="00FC3CC5" w:rsidRDefault="00FC3CC5" w:rsidP="00FC3CC5">
      <w:pPr>
        <w:spacing w:before="100" w:beforeAutospacing="1" w:after="100" w:afterAutospacing="1" w:line="240" w:lineRule="auto"/>
        <w:ind w:left="851"/>
        <w:jc w:val="both"/>
        <w:rPr>
          <w:rFonts w:ascii="Source Sans Pro" w:eastAsia="Times New Roman" w:hAnsi="Source Sans Pro" w:cs="Times New Roman"/>
          <w:sz w:val="17"/>
          <w:szCs w:val="17"/>
          <w:lang w:val="en-GB" w:eastAsia="en-GB"/>
        </w:rPr>
      </w:pPr>
      <w:r w:rsidRPr="00FC3CC5">
        <w:rPr>
          <w:rFonts w:ascii="Source Sans Pro" w:eastAsia="Times New Roman" w:hAnsi="Source Sans Pro" w:cs="Times New Roman"/>
          <w:sz w:val="17"/>
          <w:szCs w:val="17"/>
          <w:lang w:val="en-GB" w:eastAsia="en-GB"/>
        </w:rPr>
        <w:t xml:space="preserve">V </w:t>
      </w:r>
      <w:proofErr w:type="spellStart"/>
      <w:r w:rsidRPr="00FC3CC5">
        <w:rPr>
          <w:rFonts w:ascii="Source Sans Pro" w:eastAsia="Times New Roman" w:hAnsi="Source Sans Pro" w:cs="Times New Roman"/>
          <w:sz w:val="17"/>
          <w:szCs w:val="17"/>
          <w:lang w:val="en-GB" w:eastAsia="en-GB"/>
        </w:rPr>
        <w:t>seminarju</w:t>
      </w:r>
      <w:proofErr w:type="spellEnd"/>
      <w:r w:rsidRPr="00FC3CC5">
        <w:rPr>
          <w:rFonts w:ascii="Source Sans Pro" w:eastAsia="Times New Roman" w:hAnsi="Source Sans Pro" w:cs="Times New Roman"/>
          <w:sz w:val="17"/>
          <w:szCs w:val="17"/>
          <w:lang w:val="en-GB" w:eastAsia="en-GB"/>
        </w:rPr>
        <w:t xml:space="preserve"> se </w:t>
      </w:r>
      <w:proofErr w:type="spellStart"/>
      <w:r w:rsidRPr="00FC3CC5">
        <w:rPr>
          <w:rFonts w:ascii="Source Sans Pro" w:eastAsia="Times New Roman" w:hAnsi="Source Sans Pro" w:cs="Times New Roman"/>
          <w:sz w:val="17"/>
          <w:szCs w:val="17"/>
          <w:lang w:val="en-GB" w:eastAsia="en-GB"/>
        </w:rPr>
        <w:t>boste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seznanili</w:t>
      </w:r>
      <w:proofErr w:type="spellEnd"/>
      <w:r w:rsidRPr="00FC3CC5">
        <w:rPr>
          <w:rFonts w:ascii="Source Sans Pro" w:eastAsia="Times New Roman" w:hAnsi="Source Sans Pro" w:cs="Times New Roman"/>
          <w:sz w:val="17"/>
          <w:szCs w:val="17"/>
          <w:lang w:val="en-GB" w:eastAsia="en-GB"/>
        </w:rPr>
        <w:t xml:space="preserve"> z </w:t>
      </w:r>
      <w:proofErr w:type="spellStart"/>
      <w:r w:rsidRPr="00FC3CC5">
        <w:rPr>
          <w:rFonts w:ascii="Source Sans Pro" w:eastAsia="Times New Roman" w:hAnsi="Source Sans Pro" w:cs="Times New Roman"/>
          <w:sz w:val="17"/>
          <w:szCs w:val="17"/>
          <w:lang w:val="en-GB" w:eastAsia="en-GB"/>
        </w:rPr>
        <w:t>iniciativo</w:t>
      </w:r>
      <w:proofErr w:type="spellEnd"/>
      <w:r w:rsidRPr="00FC3CC5">
        <w:rPr>
          <w:rFonts w:ascii="Source Sans Pro" w:eastAsia="Times New Roman" w:hAnsi="Source Sans Pro" w:cs="Times New Roman"/>
          <w:sz w:val="17"/>
          <w:szCs w:val="17"/>
          <w:lang w:val="en-GB" w:eastAsia="en-GB"/>
        </w:rPr>
        <w:t xml:space="preserve"> EUCF, ki je v </w:t>
      </w:r>
      <w:proofErr w:type="spellStart"/>
      <w:r w:rsidRPr="00FC3CC5">
        <w:rPr>
          <w:rFonts w:ascii="Source Sans Pro" w:eastAsia="Times New Roman" w:hAnsi="Source Sans Pro" w:cs="Times New Roman"/>
          <w:sz w:val="17"/>
          <w:szCs w:val="17"/>
          <w:lang w:val="en-GB" w:eastAsia="en-GB"/>
        </w:rPr>
        <w:t>sklopu</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Okvirnega</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programa</w:t>
      </w:r>
      <w:proofErr w:type="spellEnd"/>
      <w:r w:rsidRPr="00FC3CC5">
        <w:rPr>
          <w:rFonts w:ascii="Source Sans Pro" w:eastAsia="Times New Roman" w:hAnsi="Source Sans Pro" w:cs="Times New Roman"/>
          <w:sz w:val="17"/>
          <w:szCs w:val="17"/>
          <w:lang w:val="en-GB" w:eastAsia="en-GB"/>
        </w:rPr>
        <w:t xml:space="preserve"> za </w:t>
      </w:r>
      <w:proofErr w:type="spellStart"/>
      <w:r w:rsidRPr="00FC3CC5">
        <w:rPr>
          <w:rFonts w:ascii="Source Sans Pro" w:eastAsia="Times New Roman" w:hAnsi="Source Sans Pro" w:cs="Times New Roman"/>
          <w:sz w:val="17"/>
          <w:szCs w:val="17"/>
          <w:lang w:val="en-GB" w:eastAsia="en-GB"/>
        </w:rPr>
        <w:t>raziskave</w:t>
      </w:r>
      <w:proofErr w:type="spellEnd"/>
      <w:r w:rsidRPr="00FC3CC5">
        <w:rPr>
          <w:rFonts w:ascii="Source Sans Pro" w:eastAsia="Times New Roman" w:hAnsi="Source Sans Pro" w:cs="Times New Roman"/>
          <w:sz w:val="17"/>
          <w:szCs w:val="17"/>
          <w:lang w:val="en-GB" w:eastAsia="en-GB"/>
        </w:rPr>
        <w:t xml:space="preserve"> in </w:t>
      </w:r>
      <w:proofErr w:type="spellStart"/>
      <w:r w:rsidRPr="00FC3CC5">
        <w:rPr>
          <w:rFonts w:ascii="Source Sans Pro" w:eastAsia="Times New Roman" w:hAnsi="Source Sans Pro" w:cs="Times New Roman"/>
          <w:sz w:val="17"/>
          <w:szCs w:val="17"/>
          <w:lang w:val="en-GB" w:eastAsia="en-GB"/>
        </w:rPr>
        <w:t>inovacije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Evropske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unije</w:t>
      </w:r>
      <w:proofErr w:type="spellEnd"/>
      <w:r w:rsidRPr="00FC3CC5">
        <w:rPr>
          <w:rFonts w:ascii="Source Sans Pro" w:eastAsia="Times New Roman" w:hAnsi="Source Sans Pro" w:cs="Times New Roman"/>
          <w:sz w:val="17"/>
          <w:szCs w:val="17"/>
          <w:lang w:val="en-GB" w:eastAsia="en-GB"/>
        </w:rPr>
        <w:t xml:space="preserve"> (Horizon 2020) </w:t>
      </w:r>
      <w:proofErr w:type="spellStart"/>
      <w:r w:rsidRPr="00FC3CC5">
        <w:rPr>
          <w:rFonts w:ascii="Source Sans Pro" w:eastAsia="Times New Roman" w:hAnsi="Source Sans Pro" w:cs="Times New Roman"/>
          <w:sz w:val="17"/>
          <w:szCs w:val="17"/>
          <w:lang w:val="en-GB" w:eastAsia="en-GB"/>
        </w:rPr>
        <w:t>ustvarjena</w:t>
      </w:r>
      <w:proofErr w:type="spellEnd"/>
      <w:r w:rsidRPr="00FC3CC5">
        <w:rPr>
          <w:rFonts w:ascii="Source Sans Pro" w:eastAsia="Times New Roman" w:hAnsi="Source Sans Pro" w:cs="Times New Roman"/>
          <w:sz w:val="17"/>
          <w:szCs w:val="17"/>
          <w:lang w:val="en-GB" w:eastAsia="en-GB"/>
        </w:rPr>
        <w:t xml:space="preserve"> s </w:t>
      </w:r>
      <w:proofErr w:type="spellStart"/>
      <w:r w:rsidRPr="00FC3CC5">
        <w:rPr>
          <w:rFonts w:ascii="Source Sans Pro" w:eastAsia="Times New Roman" w:hAnsi="Source Sans Pro" w:cs="Times New Roman"/>
          <w:sz w:val="17"/>
          <w:szCs w:val="17"/>
          <w:lang w:val="en-GB" w:eastAsia="en-GB"/>
        </w:rPr>
        <w:t>strani</w:t>
      </w:r>
      <w:proofErr w:type="spellEnd"/>
      <w:r w:rsidRPr="00FC3CC5">
        <w:rPr>
          <w:rFonts w:ascii="Source Sans Pro" w:eastAsia="Times New Roman" w:hAnsi="Source Sans Pro" w:cs="Times New Roman"/>
          <w:sz w:val="17"/>
          <w:szCs w:val="17"/>
          <w:lang w:val="en-GB" w:eastAsia="en-GB"/>
        </w:rPr>
        <w:t xml:space="preserve"> mest za </w:t>
      </w:r>
      <w:proofErr w:type="spellStart"/>
      <w:r w:rsidRPr="00FC3CC5">
        <w:rPr>
          <w:rFonts w:ascii="Source Sans Pro" w:eastAsia="Times New Roman" w:hAnsi="Source Sans Pro" w:cs="Times New Roman"/>
          <w:sz w:val="17"/>
          <w:szCs w:val="17"/>
          <w:lang w:val="en-GB" w:eastAsia="en-GB"/>
        </w:rPr>
        <w:t>mesta</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Cilj</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iniciative</w:t>
      </w:r>
      <w:proofErr w:type="spellEnd"/>
      <w:r w:rsidRPr="00FC3CC5">
        <w:rPr>
          <w:rFonts w:ascii="Source Sans Pro" w:eastAsia="Times New Roman" w:hAnsi="Source Sans Pro" w:cs="Times New Roman"/>
          <w:sz w:val="17"/>
          <w:szCs w:val="17"/>
          <w:lang w:val="en-GB" w:eastAsia="en-GB"/>
        </w:rPr>
        <w:t xml:space="preserve"> je </w:t>
      </w:r>
      <w:proofErr w:type="spellStart"/>
      <w:r w:rsidRPr="00FC3CC5">
        <w:rPr>
          <w:rFonts w:ascii="Source Sans Pro" w:eastAsia="Times New Roman" w:hAnsi="Source Sans Pro" w:cs="Times New Roman"/>
          <w:sz w:val="17"/>
          <w:szCs w:val="17"/>
          <w:lang w:val="en-GB" w:eastAsia="en-GB"/>
        </w:rPr>
        <w:t>več</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kot</w:t>
      </w:r>
      <w:proofErr w:type="spellEnd"/>
      <w:r w:rsidRPr="00FC3CC5">
        <w:rPr>
          <w:rFonts w:ascii="Source Sans Pro" w:eastAsia="Times New Roman" w:hAnsi="Source Sans Pro" w:cs="Times New Roman"/>
          <w:sz w:val="17"/>
          <w:szCs w:val="17"/>
          <w:lang w:val="en-GB" w:eastAsia="en-GB"/>
        </w:rPr>
        <w:t xml:space="preserve"> 200 </w:t>
      </w:r>
      <w:proofErr w:type="spellStart"/>
      <w:r w:rsidRPr="00FC3CC5">
        <w:rPr>
          <w:rFonts w:ascii="Source Sans Pro" w:eastAsia="Times New Roman" w:hAnsi="Source Sans Pro" w:cs="Times New Roman"/>
          <w:sz w:val="17"/>
          <w:szCs w:val="17"/>
          <w:lang w:val="en-GB" w:eastAsia="en-GB"/>
        </w:rPr>
        <w:t>občinam</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širom</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Evropske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Unije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pomagati</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pri</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izdelavi</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investicijskega</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koncepta</w:t>
      </w:r>
      <w:proofErr w:type="spellEnd"/>
      <w:r w:rsidRPr="00FC3CC5">
        <w:rPr>
          <w:rFonts w:ascii="Source Sans Pro" w:eastAsia="Times New Roman" w:hAnsi="Source Sans Pro" w:cs="Times New Roman"/>
          <w:sz w:val="17"/>
          <w:szCs w:val="17"/>
          <w:lang w:val="en-GB" w:eastAsia="en-GB"/>
        </w:rPr>
        <w:t xml:space="preserve"> in </w:t>
      </w:r>
      <w:proofErr w:type="spellStart"/>
      <w:r w:rsidRPr="00FC3CC5">
        <w:rPr>
          <w:rFonts w:ascii="Source Sans Pro" w:eastAsia="Times New Roman" w:hAnsi="Source Sans Pro" w:cs="Times New Roman"/>
          <w:sz w:val="17"/>
          <w:szCs w:val="17"/>
          <w:lang w:val="en-GB" w:eastAsia="en-GB"/>
        </w:rPr>
        <w:t>tako</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izboljšati</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njihove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priložnosti</w:t>
      </w:r>
      <w:proofErr w:type="spellEnd"/>
      <w:r w:rsidRPr="00FC3CC5">
        <w:rPr>
          <w:rFonts w:ascii="Source Sans Pro" w:eastAsia="Times New Roman" w:hAnsi="Source Sans Pro" w:cs="Times New Roman"/>
          <w:sz w:val="17"/>
          <w:szCs w:val="17"/>
          <w:lang w:val="en-GB" w:eastAsia="en-GB"/>
        </w:rPr>
        <w:t xml:space="preserve"> za </w:t>
      </w:r>
      <w:proofErr w:type="spellStart"/>
      <w:r w:rsidRPr="00FC3CC5">
        <w:rPr>
          <w:rFonts w:ascii="Source Sans Pro" w:eastAsia="Times New Roman" w:hAnsi="Source Sans Pro" w:cs="Times New Roman"/>
          <w:sz w:val="17"/>
          <w:szCs w:val="17"/>
          <w:lang w:val="en-GB" w:eastAsia="en-GB"/>
        </w:rPr>
        <w:t>pridobitev</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potrebnih</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investicijskih</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sredstev</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pri</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prehodu</w:t>
      </w:r>
      <w:proofErr w:type="spellEnd"/>
      <w:r w:rsidRPr="00FC3CC5">
        <w:rPr>
          <w:rFonts w:ascii="Source Sans Pro" w:eastAsia="Times New Roman" w:hAnsi="Source Sans Pro" w:cs="Times New Roman"/>
          <w:sz w:val="17"/>
          <w:szCs w:val="17"/>
          <w:lang w:val="en-GB" w:eastAsia="en-GB"/>
        </w:rPr>
        <w:t xml:space="preserve"> v </w:t>
      </w:r>
      <w:proofErr w:type="spellStart"/>
      <w:r w:rsidRPr="00FC3CC5">
        <w:rPr>
          <w:rFonts w:ascii="Source Sans Pro" w:eastAsia="Times New Roman" w:hAnsi="Source Sans Pro" w:cs="Times New Roman"/>
          <w:sz w:val="17"/>
          <w:szCs w:val="17"/>
          <w:lang w:val="en-GB" w:eastAsia="en-GB"/>
        </w:rPr>
        <w:t>trajnostno</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oskrbo</w:t>
      </w:r>
      <w:proofErr w:type="spellEnd"/>
      <w:r w:rsidRPr="00FC3CC5">
        <w:rPr>
          <w:rFonts w:ascii="Source Sans Pro" w:eastAsia="Times New Roman" w:hAnsi="Source Sans Pro" w:cs="Times New Roman"/>
          <w:sz w:val="17"/>
          <w:szCs w:val="17"/>
          <w:lang w:val="en-GB" w:eastAsia="en-GB"/>
        </w:rPr>
        <w:t xml:space="preserve"> z </w:t>
      </w:r>
      <w:proofErr w:type="spellStart"/>
      <w:r w:rsidRPr="00FC3CC5">
        <w:rPr>
          <w:rFonts w:ascii="Source Sans Pro" w:eastAsia="Times New Roman" w:hAnsi="Source Sans Pro" w:cs="Times New Roman"/>
          <w:sz w:val="17"/>
          <w:szCs w:val="17"/>
          <w:lang w:val="en-GB" w:eastAsia="en-GB"/>
        </w:rPr>
        <w:t>energijo</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prenove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javnih</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stavb</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prenove</w:t>
      </w:r>
      <w:proofErr w:type="spellEnd"/>
      <w:r w:rsidRPr="00FC3CC5">
        <w:rPr>
          <w:rFonts w:ascii="Source Sans Pro" w:eastAsia="Times New Roman" w:hAnsi="Source Sans Pro" w:cs="Times New Roman"/>
          <w:sz w:val="17"/>
          <w:szCs w:val="17"/>
          <w:lang w:val="en-GB" w:eastAsia="en-GB"/>
        </w:rPr>
        <w:t xml:space="preserve"> ne/</w:t>
      </w:r>
      <w:proofErr w:type="spellStart"/>
      <w:proofErr w:type="gramStart"/>
      <w:r w:rsidRPr="00FC3CC5">
        <w:rPr>
          <w:rFonts w:ascii="Source Sans Pro" w:eastAsia="Times New Roman" w:hAnsi="Source Sans Pro" w:cs="Times New Roman"/>
          <w:sz w:val="17"/>
          <w:szCs w:val="17"/>
          <w:lang w:val="en-GB" w:eastAsia="en-GB"/>
        </w:rPr>
        <w:t>stanovanjskih</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stavb</w:t>
      </w:r>
      <w:proofErr w:type="spellEnd"/>
      <w:proofErr w:type="gram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integrirani</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obnovljive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vire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pametna</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omrežja</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toplotna</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omrežja</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trajnostna</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mobilnost</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inovativne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energetske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strukture</w:t>
      </w:r>
      <w:proofErr w:type="spellEnd"/>
      <w:r w:rsidRPr="00FC3CC5">
        <w:rPr>
          <w:rFonts w:ascii="Source Sans Pro" w:eastAsia="Times New Roman" w:hAnsi="Source Sans Pro" w:cs="Times New Roman"/>
          <w:sz w:val="17"/>
          <w:szCs w:val="17"/>
          <w:lang w:val="en-GB" w:eastAsia="en-GB"/>
        </w:rPr>
        <w:t>).</w:t>
      </w:r>
    </w:p>
    <w:p w14:paraId="37E488FF" w14:textId="0A992E16" w:rsidR="00FC3CC5" w:rsidRPr="00FC3CC5" w:rsidRDefault="00FC3CC5" w:rsidP="00FC3CC5">
      <w:pPr>
        <w:spacing w:before="100" w:beforeAutospacing="1" w:after="100" w:afterAutospacing="1" w:line="240" w:lineRule="auto"/>
        <w:ind w:left="851"/>
        <w:jc w:val="both"/>
        <w:rPr>
          <w:rFonts w:ascii="Source Sans Pro" w:eastAsia="Times New Roman" w:hAnsi="Source Sans Pro" w:cs="Times New Roman"/>
          <w:sz w:val="17"/>
          <w:szCs w:val="17"/>
          <w:lang w:val="en-GB" w:eastAsia="en-GB"/>
        </w:rPr>
      </w:pPr>
      <w:proofErr w:type="spellStart"/>
      <w:r w:rsidRPr="00FC3CC5">
        <w:rPr>
          <w:rFonts w:ascii="Source Sans Pro" w:eastAsia="Times New Roman" w:hAnsi="Source Sans Pro" w:cs="Times New Roman"/>
          <w:sz w:val="17"/>
          <w:szCs w:val="17"/>
          <w:lang w:val="en-GB" w:eastAsia="en-GB"/>
        </w:rPr>
        <w:t>Sodelujoče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občine</w:t>
      </w:r>
      <w:proofErr w:type="spellEnd"/>
      <w:r w:rsidRPr="00FC3CC5">
        <w:rPr>
          <w:rFonts w:ascii="Source Sans Pro" w:eastAsia="Times New Roman" w:hAnsi="Source Sans Pro" w:cs="Times New Roman"/>
          <w:sz w:val="17"/>
          <w:szCs w:val="17"/>
          <w:lang w:val="en-GB" w:eastAsia="en-GB"/>
        </w:rPr>
        <w:t xml:space="preserve"> se </w:t>
      </w:r>
      <w:proofErr w:type="spellStart"/>
      <w:r w:rsidRPr="00FC3CC5">
        <w:rPr>
          <w:rFonts w:ascii="Source Sans Pro" w:eastAsia="Times New Roman" w:hAnsi="Source Sans Pro" w:cs="Times New Roman"/>
          <w:sz w:val="17"/>
          <w:szCs w:val="17"/>
          <w:lang w:val="en-GB" w:eastAsia="en-GB"/>
        </w:rPr>
        <w:t>boste</w:t>
      </w:r>
      <w:proofErr w:type="spellEnd"/>
      <w:r w:rsidRPr="00FC3CC5">
        <w:rPr>
          <w:rFonts w:ascii="Source Sans Pro" w:eastAsia="Times New Roman" w:hAnsi="Source Sans Pro" w:cs="Times New Roman"/>
          <w:sz w:val="17"/>
          <w:szCs w:val="17"/>
          <w:lang w:val="en-GB" w:eastAsia="en-GB"/>
        </w:rPr>
        <w:t xml:space="preserve"> v </w:t>
      </w:r>
      <w:proofErr w:type="spellStart"/>
      <w:r w:rsidRPr="00FC3CC5">
        <w:rPr>
          <w:rFonts w:ascii="Source Sans Pro" w:eastAsia="Times New Roman" w:hAnsi="Source Sans Pro" w:cs="Times New Roman"/>
          <w:sz w:val="17"/>
          <w:szCs w:val="17"/>
          <w:lang w:val="en-GB" w:eastAsia="en-GB"/>
        </w:rPr>
        <w:t>sklopu</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iniciative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imele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znova</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priložnost</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potegovati</w:t>
      </w:r>
      <w:proofErr w:type="spellEnd"/>
      <w:r w:rsidRPr="00FC3CC5">
        <w:rPr>
          <w:rFonts w:ascii="Source Sans Pro" w:eastAsia="Times New Roman" w:hAnsi="Source Sans Pro" w:cs="Times New Roman"/>
          <w:sz w:val="17"/>
          <w:szCs w:val="17"/>
          <w:lang w:val="en-GB" w:eastAsia="en-GB"/>
        </w:rPr>
        <w:t xml:space="preserve"> za 60.000 </w:t>
      </w:r>
      <w:proofErr w:type="spellStart"/>
      <w:r w:rsidRPr="00FC3CC5">
        <w:rPr>
          <w:rFonts w:ascii="Source Sans Pro" w:eastAsia="Times New Roman" w:hAnsi="Source Sans Pro" w:cs="Times New Roman"/>
          <w:sz w:val="17"/>
          <w:szCs w:val="17"/>
          <w:lang w:val="en-GB" w:eastAsia="en-GB"/>
        </w:rPr>
        <w:t>evrov</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dotacije</w:t>
      </w:r>
      <w:proofErr w:type="spellEnd"/>
      <w:r w:rsidRPr="00FC3CC5">
        <w:rPr>
          <w:rFonts w:ascii="Source Sans Pro" w:eastAsia="Times New Roman" w:hAnsi="Source Sans Pro" w:cs="Times New Roman"/>
          <w:sz w:val="17"/>
          <w:szCs w:val="17"/>
          <w:lang w:val="en-GB" w:eastAsia="en-GB"/>
        </w:rPr>
        <w:t xml:space="preserve"> za </w:t>
      </w:r>
      <w:proofErr w:type="spellStart"/>
      <w:r w:rsidRPr="00FC3CC5">
        <w:rPr>
          <w:rFonts w:ascii="Source Sans Pro" w:eastAsia="Times New Roman" w:hAnsi="Source Sans Pro" w:cs="Times New Roman"/>
          <w:sz w:val="17"/>
          <w:szCs w:val="17"/>
          <w:lang w:val="en-GB" w:eastAsia="en-GB"/>
        </w:rPr>
        <w:t>pripravo</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investicijskega</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koncepta</w:t>
      </w:r>
      <w:proofErr w:type="spellEnd"/>
      <w:r w:rsidRPr="00FC3CC5">
        <w:rPr>
          <w:rFonts w:ascii="Source Sans Pro" w:eastAsia="Times New Roman" w:hAnsi="Source Sans Pro" w:cs="Times New Roman"/>
          <w:sz w:val="17"/>
          <w:szCs w:val="17"/>
          <w:lang w:val="en-GB" w:eastAsia="en-GB"/>
        </w:rPr>
        <w:t xml:space="preserve"> za </w:t>
      </w:r>
      <w:proofErr w:type="spellStart"/>
      <w:r w:rsidRPr="00FC3CC5">
        <w:rPr>
          <w:rFonts w:ascii="Source Sans Pro" w:eastAsia="Times New Roman" w:hAnsi="Source Sans Pro" w:cs="Times New Roman"/>
          <w:sz w:val="17"/>
          <w:szCs w:val="17"/>
          <w:lang w:val="en-GB" w:eastAsia="en-GB"/>
        </w:rPr>
        <w:t>vaš</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trajnostni</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projekt</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Iz</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dotacije</w:t>
      </w:r>
      <w:proofErr w:type="spellEnd"/>
      <w:r w:rsidRPr="00FC3CC5">
        <w:rPr>
          <w:rFonts w:ascii="Source Sans Pro" w:eastAsia="Times New Roman" w:hAnsi="Source Sans Pro" w:cs="Times New Roman"/>
          <w:sz w:val="17"/>
          <w:szCs w:val="17"/>
          <w:lang w:val="en-GB" w:eastAsia="en-GB"/>
        </w:rPr>
        <w:t xml:space="preserve"> si </w:t>
      </w:r>
      <w:proofErr w:type="spellStart"/>
      <w:r w:rsidRPr="00FC3CC5">
        <w:rPr>
          <w:rFonts w:ascii="Source Sans Pro" w:eastAsia="Times New Roman" w:hAnsi="Source Sans Pro" w:cs="Times New Roman"/>
          <w:sz w:val="17"/>
          <w:szCs w:val="17"/>
          <w:lang w:val="en-GB" w:eastAsia="en-GB"/>
        </w:rPr>
        <w:t>boste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lahko</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občine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zagotoviti</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tehnično</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pravno</w:t>
      </w:r>
      <w:proofErr w:type="spellEnd"/>
      <w:r w:rsidRPr="00FC3CC5">
        <w:rPr>
          <w:rFonts w:ascii="Source Sans Pro" w:eastAsia="Times New Roman" w:hAnsi="Source Sans Pro" w:cs="Times New Roman"/>
          <w:sz w:val="17"/>
          <w:szCs w:val="17"/>
          <w:lang w:val="en-GB" w:eastAsia="en-GB"/>
        </w:rPr>
        <w:t xml:space="preserve"> in </w:t>
      </w:r>
      <w:proofErr w:type="spellStart"/>
      <w:r w:rsidRPr="00FC3CC5">
        <w:rPr>
          <w:rFonts w:ascii="Source Sans Pro" w:eastAsia="Times New Roman" w:hAnsi="Source Sans Pro" w:cs="Times New Roman"/>
          <w:sz w:val="17"/>
          <w:szCs w:val="17"/>
          <w:lang w:val="en-GB" w:eastAsia="en-GB"/>
        </w:rPr>
        <w:t>strokovno</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pomoč</w:t>
      </w:r>
      <w:proofErr w:type="spellEnd"/>
      <w:r w:rsidRPr="00FC3CC5">
        <w:rPr>
          <w:rFonts w:ascii="Source Sans Pro" w:eastAsia="Times New Roman" w:hAnsi="Source Sans Pro" w:cs="Times New Roman"/>
          <w:sz w:val="17"/>
          <w:szCs w:val="17"/>
          <w:lang w:val="en-GB" w:eastAsia="en-GB"/>
        </w:rPr>
        <w:t>.</w:t>
      </w:r>
      <w:r w:rsidR="00F87AF5" w:rsidRPr="00F87AF5">
        <w:rPr>
          <w:rFonts w:ascii="Source Sans Pro" w:eastAsia="Times New Roman" w:hAnsi="Source Sans Pro" w:cs="Times New Roman"/>
          <w:sz w:val="17"/>
          <w:szCs w:val="17"/>
          <w:lang w:val="en-GB" w:eastAsia="en-GB"/>
        </w:rPr>
        <w:t xml:space="preserve"> </w:t>
      </w:r>
      <w:r w:rsidR="00F87AF5" w:rsidRPr="00F87AF5">
        <w:rPr>
          <w:rFonts w:ascii="Source Sans Pro" w:hAnsi="Source Sans Pro" w:cs="Times New Roman"/>
          <w:sz w:val="17"/>
          <w:szCs w:val="17"/>
        </w:rPr>
        <w:t>Četrti poziv bo odprt zgolj med 9. in 30. junijem 2022, tako da vabljene k sodelovanju tudi občine, ki ste se neuspešno prijavile na dosedanje pozive, in bi prijavo želele izboljšati ter se na ta način znova potegovati za dotacijo.</w:t>
      </w:r>
    </w:p>
    <w:p w14:paraId="556872DB" w14:textId="77777777" w:rsidR="00FC3CC5" w:rsidRPr="00FC3CC5" w:rsidRDefault="00FC3CC5" w:rsidP="00FC3CC5">
      <w:pPr>
        <w:spacing w:before="100" w:beforeAutospacing="1" w:after="100" w:afterAutospacing="1" w:line="240" w:lineRule="auto"/>
        <w:ind w:left="851"/>
        <w:jc w:val="both"/>
        <w:rPr>
          <w:rFonts w:ascii="Source Sans Pro" w:eastAsia="Times New Roman" w:hAnsi="Source Sans Pro" w:cs="Times New Roman"/>
          <w:sz w:val="17"/>
          <w:szCs w:val="17"/>
          <w:lang w:val="en-GB" w:eastAsia="en-GB"/>
        </w:rPr>
      </w:pPr>
      <w:proofErr w:type="spellStart"/>
      <w:r w:rsidRPr="00FC3CC5">
        <w:rPr>
          <w:rFonts w:ascii="Source Sans Pro" w:eastAsia="Times New Roman" w:hAnsi="Source Sans Pro" w:cs="Times New Roman"/>
          <w:sz w:val="17"/>
          <w:szCs w:val="17"/>
          <w:lang w:val="en-GB" w:eastAsia="en-GB"/>
        </w:rPr>
        <w:t>Predlagan</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dnevni</w:t>
      </w:r>
      <w:proofErr w:type="spellEnd"/>
      <w:r w:rsidRPr="00FC3CC5">
        <w:rPr>
          <w:rFonts w:ascii="Source Sans Pro" w:eastAsia="Times New Roman" w:hAnsi="Source Sans Pro" w:cs="Times New Roman"/>
          <w:sz w:val="17"/>
          <w:szCs w:val="17"/>
          <w:lang w:val="en-GB" w:eastAsia="en-GB"/>
        </w:rPr>
        <w:t xml:space="preserve"> red:</w:t>
      </w:r>
    </w:p>
    <w:p w14:paraId="230B1BB2" w14:textId="77777777" w:rsidR="00FC3CC5" w:rsidRPr="00FC3CC5" w:rsidRDefault="00FC3CC5" w:rsidP="00FC3CC5">
      <w:pPr>
        <w:numPr>
          <w:ilvl w:val="0"/>
          <w:numId w:val="1"/>
        </w:numPr>
        <w:tabs>
          <w:tab w:val="clear" w:pos="720"/>
          <w:tab w:val="num" w:pos="1571"/>
        </w:tabs>
        <w:spacing w:before="100" w:beforeAutospacing="1" w:after="100" w:afterAutospacing="1" w:line="240" w:lineRule="auto"/>
        <w:ind w:left="1571"/>
        <w:jc w:val="both"/>
        <w:rPr>
          <w:rFonts w:ascii="Source Sans Pro" w:eastAsia="Times New Roman" w:hAnsi="Source Sans Pro" w:cs="Times New Roman"/>
          <w:sz w:val="17"/>
          <w:szCs w:val="17"/>
          <w:lang w:val="en-GB" w:eastAsia="en-GB"/>
        </w:rPr>
      </w:pPr>
      <w:proofErr w:type="spellStart"/>
      <w:r w:rsidRPr="00FC3CC5">
        <w:rPr>
          <w:rFonts w:ascii="Source Sans Pro" w:eastAsia="Times New Roman" w:hAnsi="Source Sans Pro" w:cs="Times New Roman"/>
          <w:sz w:val="17"/>
          <w:szCs w:val="17"/>
          <w:lang w:val="en-GB" w:eastAsia="en-GB"/>
        </w:rPr>
        <w:t>Kaj</w:t>
      </w:r>
      <w:proofErr w:type="spellEnd"/>
      <w:r w:rsidRPr="00FC3CC5">
        <w:rPr>
          <w:rFonts w:ascii="Source Sans Pro" w:eastAsia="Times New Roman" w:hAnsi="Source Sans Pro" w:cs="Times New Roman"/>
          <w:sz w:val="17"/>
          <w:szCs w:val="17"/>
          <w:lang w:val="en-GB" w:eastAsia="en-GB"/>
        </w:rPr>
        <w:t xml:space="preserve"> je EUCF?</w:t>
      </w:r>
    </w:p>
    <w:p w14:paraId="7C3230DC" w14:textId="77777777" w:rsidR="00FC3CC5" w:rsidRPr="00FC3CC5" w:rsidRDefault="00FC3CC5" w:rsidP="00FC3CC5">
      <w:pPr>
        <w:numPr>
          <w:ilvl w:val="0"/>
          <w:numId w:val="1"/>
        </w:numPr>
        <w:tabs>
          <w:tab w:val="clear" w:pos="720"/>
          <w:tab w:val="num" w:pos="1571"/>
        </w:tabs>
        <w:spacing w:before="100" w:beforeAutospacing="1" w:after="100" w:afterAutospacing="1" w:line="240" w:lineRule="auto"/>
        <w:ind w:left="1571"/>
        <w:jc w:val="both"/>
        <w:rPr>
          <w:rFonts w:ascii="Source Sans Pro" w:eastAsia="Times New Roman" w:hAnsi="Source Sans Pro" w:cs="Times New Roman"/>
          <w:sz w:val="17"/>
          <w:szCs w:val="17"/>
          <w:lang w:val="en-GB" w:eastAsia="en-GB"/>
        </w:rPr>
      </w:pPr>
      <w:proofErr w:type="spellStart"/>
      <w:r w:rsidRPr="00FC3CC5">
        <w:rPr>
          <w:rFonts w:ascii="Source Sans Pro" w:eastAsia="Times New Roman" w:hAnsi="Source Sans Pro" w:cs="Times New Roman"/>
          <w:sz w:val="17"/>
          <w:szCs w:val="17"/>
          <w:lang w:val="en-GB" w:eastAsia="en-GB"/>
        </w:rPr>
        <w:t>Kako</w:t>
      </w:r>
      <w:proofErr w:type="spellEnd"/>
      <w:r w:rsidRPr="00FC3CC5">
        <w:rPr>
          <w:rFonts w:ascii="Source Sans Pro" w:eastAsia="Times New Roman" w:hAnsi="Source Sans Pro" w:cs="Times New Roman"/>
          <w:sz w:val="17"/>
          <w:szCs w:val="17"/>
          <w:lang w:val="en-GB" w:eastAsia="en-GB"/>
        </w:rPr>
        <w:t xml:space="preserve"> se </w:t>
      </w:r>
      <w:proofErr w:type="spellStart"/>
      <w:r w:rsidRPr="00FC3CC5">
        <w:rPr>
          <w:rFonts w:ascii="Source Sans Pro" w:eastAsia="Times New Roman" w:hAnsi="Source Sans Pro" w:cs="Times New Roman"/>
          <w:sz w:val="17"/>
          <w:szCs w:val="17"/>
          <w:lang w:val="en-GB" w:eastAsia="en-GB"/>
        </w:rPr>
        <w:t>prijaviti</w:t>
      </w:r>
      <w:proofErr w:type="spellEnd"/>
      <w:r w:rsidRPr="00FC3CC5">
        <w:rPr>
          <w:rFonts w:ascii="Source Sans Pro" w:eastAsia="Times New Roman" w:hAnsi="Source Sans Pro" w:cs="Times New Roman"/>
          <w:sz w:val="17"/>
          <w:szCs w:val="17"/>
          <w:lang w:val="en-GB" w:eastAsia="en-GB"/>
        </w:rPr>
        <w:t xml:space="preserve"> za EUCF </w:t>
      </w:r>
      <w:proofErr w:type="spellStart"/>
      <w:r w:rsidRPr="00FC3CC5">
        <w:rPr>
          <w:rFonts w:ascii="Source Sans Pro" w:eastAsia="Times New Roman" w:hAnsi="Source Sans Pro" w:cs="Times New Roman"/>
          <w:sz w:val="17"/>
          <w:szCs w:val="17"/>
          <w:lang w:val="en-GB" w:eastAsia="en-GB"/>
        </w:rPr>
        <w:t>sredstva</w:t>
      </w:r>
      <w:proofErr w:type="spellEnd"/>
      <w:r w:rsidRPr="00FC3CC5">
        <w:rPr>
          <w:rFonts w:ascii="Source Sans Pro" w:eastAsia="Times New Roman" w:hAnsi="Source Sans Pro" w:cs="Times New Roman"/>
          <w:sz w:val="17"/>
          <w:szCs w:val="17"/>
          <w:lang w:val="en-GB" w:eastAsia="en-GB"/>
        </w:rPr>
        <w:t>?</w:t>
      </w:r>
    </w:p>
    <w:p w14:paraId="2C8966C7" w14:textId="77777777" w:rsidR="00FC3CC5" w:rsidRPr="00FC3CC5" w:rsidRDefault="00FC3CC5" w:rsidP="00FC3CC5">
      <w:pPr>
        <w:numPr>
          <w:ilvl w:val="0"/>
          <w:numId w:val="1"/>
        </w:numPr>
        <w:tabs>
          <w:tab w:val="clear" w:pos="720"/>
          <w:tab w:val="num" w:pos="1571"/>
        </w:tabs>
        <w:spacing w:before="100" w:beforeAutospacing="1" w:after="100" w:afterAutospacing="1" w:line="240" w:lineRule="auto"/>
        <w:ind w:left="1571"/>
        <w:jc w:val="both"/>
        <w:rPr>
          <w:rFonts w:ascii="Source Sans Pro" w:eastAsia="Times New Roman" w:hAnsi="Source Sans Pro" w:cs="Times New Roman"/>
          <w:sz w:val="17"/>
          <w:szCs w:val="17"/>
          <w:lang w:val="en-GB" w:eastAsia="en-GB"/>
        </w:rPr>
      </w:pPr>
      <w:proofErr w:type="spellStart"/>
      <w:r w:rsidRPr="00FC3CC5">
        <w:rPr>
          <w:rFonts w:ascii="Source Sans Pro" w:eastAsia="Times New Roman" w:hAnsi="Source Sans Pro" w:cs="Times New Roman"/>
          <w:sz w:val="17"/>
          <w:szCs w:val="17"/>
          <w:lang w:val="en-GB" w:eastAsia="en-GB"/>
        </w:rPr>
        <w:t>Kaj</w:t>
      </w:r>
      <w:proofErr w:type="spellEnd"/>
      <w:r w:rsidRPr="00FC3CC5">
        <w:rPr>
          <w:rFonts w:ascii="Source Sans Pro" w:eastAsia="Times New Roman" w:hAnsi="Source Sans Pro" w:cs="Times New Roman"/>
          <w:sz w:val="17"/>
          <w:szCs w:val="17"/>
          <w:lang w:val="en-GB" w:eastAsia="en-GB"/>
        </w:rPr>
        <w:t xml:space="preserve"> je </w:t>
      </w:r>
      <w:proofErr w:type="spellStart"/>
      <w:r w:rsidRPr="00FC3CC5">
        <w:rPr>
          <w:rFonts w:ascii="Source Sans Pro" w:eastAsia="Times New Roman" w:hAnsi="Source Sans Pro" w:cs="Times New Roman"/>
          <w:sz w:val="17"/>
          <w:szCs w:val="17"/>
          <w:lang w:val="en-GB" w:eastAsia="en-GB"/>
        </w:rPr>
        <w:t>investicijski</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koncept</w:t>
      </w:r>
      <w:proofErr w:type="spellEnd"/>
      <w:r w:rsidRPr="00FC3CC5">
        <w:rPr>
          <w:rFonts w:ascii="Source Sans Pro" w:eastAsia="Times New Roman" w:hAnsi="Source Sans Pro" w:cs="Times New Roman"/>
          <w:sz w:val="17"/>
          <w:szCs w:val="17"/>
          <w:lang w:val="en-GB" w:eastAsia="en-GB"/>
        </w:rPr>
        <w:t xml:space="preserve"> in </w:t>
      </w:r>
      <w:proofErr w:type="spellStart"/>
      <w:r w:rsidRPr="00FC3CC5">
        <w:rPr>
          <w:rFonts w:ascii="Source Sans Pro" w:eastAsia="Times New Roman" w:hAnsi="Source Sans Pro" w:cs="Times New Roman"/>
          <w:sz w:val="17"/>
          <w:szCs w:val="17"/>
          <w:lang w:val="en-GB" w:eastAsia="en-GB"/>
        </w:rPr>
        <w:t>kako</w:t>
      </w:r>
      <w:proofErr w:type="spellEnd"/>
      <w:r w:rsidRPr="00FC3CC5">
        <w:rPr>
          <w:rFonts w:ascii="Source Sans Pro" w:eastAsia="Times New Roman" w:hAnsi="Source Sans Pro" w:cs="Times New Roman"/>
          <w:sz w:val="17"/>
          <w:szCs w:val="17"/>
          <w:lang w:val="en-GB" w:eastAsia="en-GB"/>
        </w:rPr>
        <w:t xml:space="preserve"> ga </w:t>
      </w:r>
      <w:proofErr w:type="spellStart"/>
      <w:r w:rsidRPr="00FC3CC5">
        <w:rPr>
          <w:rFonts w:ascii="Source Sans Pro" w:eastAsia="Times New Roman" w:hAnsi="Source Sans Pro" w:cs="Times New Roman"/>
          <w:sz w:val="17"/>
          <w:szCs w:val="17"/>
          <w:lang w:val="en-GB" w:eastAsia="en-GB"/>
        </w:rPr>
        <w:t>pripraviti</w:t>
      </w:r>
      <w:proofErr w:type="spellEnd"/>
      <w:r w:rsidRPr="00FC3CC5">
        <w:rPr>
          <w:rFonts w:ascii="Source Sans Pro" w:eastAsia="Times New Roman" w:hAnsi="Source Sans Pro" w:cs="Times New Roman"/>
          <w:sz w:val="17"/>
          <w:szCs w:val="17"/>
          <w:lang w:val="en-GB" w:eastAsia="en-GB"/>
        </w:rPr>
        <w:t>?</w:t>
      </w:r>
    </w:p>
    <w:p w14:paraId="2E38A7B3" w14:textId="77777777" w:rsidR="00FC3CC5" w:rsidRPr="00FC3CC5" w:rsidRDefault="00FC3CC5" w:rsidP="00FC3CC5">
      <w:pPr>
        <w:numPr>
          <w:ilvl w:val="0"/>
          <w:numId w:val="1"/>
        </w:numPr>
        <w:tabs>
          <w:tab w:val="clear" w:pos="720"/>
          <w:tab w:val="num" w:pos="1571"/>
        </w:tabs>
        <w:spacing w:before="100" w:beforeAutospacing="1" w:after="100" w:afterAutospacing="1" w:line="240" w:lineRule="auto"/>
        <w:ind w:left="1571"/>
        <w:jc w:val="both"/>
        <w:rPr>
          <w:rFonts w:ascii="Source Sans Pro" w:eastAsia="Times New Roman" w:hAnsi="Source Sans Pro" w:cs="Times New Roman"/>
          <w:sz w:val="17"/>
          <w:szCs w:val="17"/>
          <w:lang w:val="en-GB" w:eastAsia="en-GB"/>
        </w:rPr>
      </w:pPr>
      <w:proofErr w:type="spellStart"/>
      <w:r w:rsidRPr="00FC3CC5">
        <w:rPr>
          <w:rFonts w:ascii="Source Sans Pro" w:eastAsia="Times New Roman" w:hAnsi="Source Sans Pro" w:cs="Times New Roman"/>
          <w:sz w:val="17"/>
          <w:szCs w:val="17"/>
          <w:lang w:val="en-GB" w:eastAsia="en-GB"/>
        </w:rPr>
        <w:t>Kakšne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oblike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podpore</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nudi</w:t>
      </w:r>
      <w:proofErr w:type="spellEnd"/>
      <w:r w:rsidRPr="00FC3CC5">
        <w:rPr>
          <w:rFonts w:ascii="Source Sans Pro" w:eastAsia="Times New Roman" w:hAnsi="Source Sans Pro" w:cs="Times New Roman"/>
          <w:sz w:val="17"/>
          <w:szCs w:val="17"/>
          <w:lang w:val="en-GB" w:eastAsia="en-GB"/>
        </w:rPr>
        <w:t xml:space="preserve"> EUCF?</w:t>
      </w:r>
    </w:p>
    <w:p w14:paraId="4E865BD6" w14:textId="77777777" w:rsidR="00FC3CC5" w:rsidRPr="00FC3CC5" w:rsidRDefault="00FC3CC5" w:rsidP="00FC3CC5">
      <w:pPr>
        <w:numPr>
          <w:ilvl w:val="0"/>
          <w:numId w:val="1"/>
        </w:numPr>
        <w:tabs>
          <w:tab w:val="clear" w:pos="720"/>
          <w:tab w:val="num" w:pos="1571"/>
        </w:tabs>
        <w:spacing w:before="100" w:beforeAutospacing="1" w:after="100" w:afterAutospacing="1" w:line="240" w:lineRule="auto"/>
        <w:ind w:left="1571"/>
        <w:jc w:val="both"/>
        <w:rPr>
          <w:rFonts w:ascii="Source Sans Pro" w:eastAsia="Times New Roman" w:hAnsi="Source Sans Pro" w:cs="Times New Roman"/>
          <w:sz w:val="17"/>
          <w:szCs w:val="17"/>
          <w:lang w:val="en-GB" w:eastAsia="en-GB"/>
        </w:rPr>
      </w:pPr>
      <w:proofErr w:type="spellStart"/>
      <w:r w:rsidRPr="00FC3CC5">
        <w:rPr>
          <w:rFonts w:ascii="Source Sans Pro" w:eastAsia="Times New Roman" w:hAnsi="Source Sans Pro" w:cs="Times New Roman"/>
          <w:sz w:val="17"/>
          <w:szCs w:val="17"/>
          <w:lang w:val="en-GB" w:eastAsia="en-GB"/>
        </w:rPr>
        <w:t>Uspešni</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rezultati</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slovenskih</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občin</w:t>
      </w:r>
      <w:proofErr w:type="spellEnd"/>
      <w:r w:rsidRPr="00FC3CC5">
        <w:rPr>
          <w:rFonts w:ascii="Source Sans Pro" w:eastAsia="Times New Roman" w:hAnsi="Source Sans Pro" w:cs="Times New Roman"/>
          <w:sz w:val="17"/>
          <w:szCs w:val="17"/>
          <w:lang w:val="en-GB" w:eastAsia="en-GB"/>
        </w:rPr>
        <w:t xml:space="preserve"> 1., 2. in 3. </w:t>
      </w:r>
      <w:proofErr w:type="spellStart"/>
      <w:r w:rsidRPr="00FC3CC5">
        <w:rPr>
          <w:rFonts w:ascii="Source Sans Pro" w:eastAsia="Times New Roman" w:hAnsi="Source Sans Pro" w:cs="Times New Roman"/>
          <w:sz w:val="17"/>
          <w:szCs w:val="17"/>
          <w:lang w:val="en-GB" w:eastAsia="en-GB"/>
        </w:rPr>
        <w:t>poziva</w:t>
      </w:r>
      <w:proofErr w:type="spellEnd"/>
    </w:p>
    <w:p w14:paraId="137E0A78" w14:textId="77777777" w:rsidR="00FC3CC5" w:rsidRPr="00FC3CC5" w:rsidRDefault="00FC3CC5" w:rsidP="00FC3CC5">
      <w:pPr>
        <w:numPr>
          <w:ilvl w:val="0"/>
          <w:numId w:val="1"/>
        </w:numPr>
        <w:tabs>
          <w:tab w:val="clear" w:pos="720"/>
          <w:tab w:val="num" w:pos="1571"/>
        </w:tabs>
        <w:spacing w:before="100" w:beforeAutospacing="1" w:after="100" w:afterAutospacing="1" w:line="240" w:lineRule="auto"/>
        <w:ind w:left="1571"/>
        <w:jc w:val="both"/>
        <w:rPr>
          <w:rFonts w:ascii="Source Sans Pro" w:eastAsia="Times New Roman" w:hAnsi="Source Sans Pro" w:cs="Times New Roman"/>
          <w:sz w:val="17"/>
          <w:szCs w:val="17"/>
          <w:lang w:val="en-GB" w:eastAsia="en-GB"/>
        </w:rPr>
      </w:pPr>
      <w:proofErr w:type="spellStart"/>
      <w:r w:rsidRPr="00FC3CC5">
        <w:rPr>
          <w:rFonts w:ascii="Source Sans Pro" w:eastAsia="Times New Roman" w:hAnsi="Source Sans Pro" w:cs="Times New Roman"/>
          <w:sz w:val="17"/>
          <w:szCs w:val="17"/>
          <w:lang w:val="en-GB" w:eastAsia="en-GB"/>
        </w:rPr>
        <w:t>Vprašanja</w:t>
      </w:r>
      <w:proofErr w:type="spellEnd"/>
      <w:r w:rsidRPr="00FC3CC5">
        <w:rPr>
          <w:rFonts w:ascii="Source Sans Pro" w:eastAsia="Times New Roman" w:hAnsi="Source Sans Pro" w:cs="Times New Roman"/>
          <w:sz w:val="17"/>
          <w:szCs w:val="17"/>
          <w:lang w:val="en-GB" w:eastAsia="en-GB"/>
        </w:rPr>
        <w:t xml:space="preserve"> in </w:t>
      </w:r>
      <w:proofErr w:type="spellStart"/>
      <w:r w:rsidRPr="00FC3CC5">
        <w:rPr>
          <w:rFonts w:ascii="Source Sans Pro" w:eastAsia="Times New Roman" w:hAnsi="Source Sans Pro" w:cs="Times New Roman"/>
          <w:sz w:val="17"/>
          <w:szCs w:val="17"/>
          <w:lang w:val="en-GB" w:eastAsia="en-GB"/>
        </w:rPr>
        <w:t>odgovori</w:t>
      </w:r>
      <w:proofErr w:type="spellEnd"/>
    </w:p>
    <w:p w14:paraId="65645C62" w14:textId="000DDF75" w:rsidR="00FC3CC5" w:rsidRPr="00FC3CC5" w:rsidRDefault="00FC3CC5" w:rsidP="00FC3CC5">
      <w:pPr>
        <w:spacing w:before="100" w:beforeAutospacing="1" w:after="100" w:afterAutospacing="1" w:line="240" w:lineRule="auto"/>
        <w:ind w:left="851"/>
        <w:jc w:val="both"/>
        <w:rPr>
          <w:rFonts w:ascii="Source Sans Pro" w:eastAsia="Times New Roman" w:hAnsi="Source Sans Pro" w:cs="Times New Roman"/>
          <w:sz w:val="17"/>
          <w:szCs w:val="17"/>
          <w:lang w:val="en-GB" w:eastAsia="en-GB"/>
        </w:rPr>
      </w:pPr>
      <w:proofErr w:type="spellStart"/>
      <w:r w:rsidRPr="00FC3CC5">
        <w:rPr>
          <w:rFonts w:ascii="Source Sans Pro" w:eastAsia="Times New Roman" w:hAnsi="Source Sans Pro" w:cs="Times New Roman"/>
          <w:sz w:val="17"/>
          <w:szCs w:val="17"/>
          <w:lang w:val="en-GB" w:eastAsia="en-GB"/>
        </w:rPr>
        <w:t>Uradno</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vabilo</w:t>
      </w:r>
      <w:proofErr w:type="spellEnd"/>
      <w:r w:rsidR="00F87AF5" w:rsidRPr="00F87AF5">
        <w:rPr>
          <w:rFonts w:ascii="Source Sans Pro" w:eastAsia="Times New Roman" w:hAnsi="Source Sans Pro" w:cs="Times New Roman"/>
          <w:sz w:val="17"/>
          <w:szCs w:val="17"/>
          <w:lang w:val="en-GB" w:eastAsia="en-GB"/>
        </w:rPr>
        <w:t xml:space="preserve"> s </w:t>
      </w:r>
      <w:proofErr w:type="spellStart"/>
      <w:r w:rsidR="00F87AF5" w:rsidRPr="00F87AF5">
        <w:rPr>
          <w:rFonts w:ascii="Source Sans Pro" w:eastAsia="Times New Roman" w:hAnsi="Source Sans Pro" w:cs="Times New Roman"/>
          <w:sz w:val="17"/>
          <w:szCs w:val="17"/>
          <w:lang w:val="en-GB" w:eastAsia="en-GB"/>
        </w:rPr>
        <w:t>prijavnico</w:t>
      </w:r>
      <w:proofErr w:type="spellEnd"/>
      <w:r w:rsidRPr="00FC3CC5">
        <w:rPr>
          <w:rFonts w:ascii="Source Sans Pro" w:eastAsia="Times New Roman" w:hAnsi="Source Sans Pro" w:cs="Times New Roman"/>
          <w:sz w:val="17"/>
          <w:szCs w:val="17"/>
          <w:lang w:val="en-GB" w:eastAsia="en-GB"/>
        </w:rPr>
        <w:t xml:space="preserve"> </w:t>
      </w:r>
      <w:proofErr w:type="spellStart"/>
      <w:r w:rsidRPr="00FC3CC5">
        <w:rPr>
          <w:rFonts w:ascii="Source Sans Pro" w:eastAsia="Times New Roman" w:hAnsi="Source Sans Pro" w:cs="Times New Roman"/>
          <w:sz w:val="17"/>
          <w:szCs w:val="17"/>
          <w:lang w:val="en-GB" w:eastAsia="en-GB"/>
        </w:rPr>
        <w:t>najdete</w:t>
      </w:r>
      <w:proofErr w:type="spellEnd"/>
      <w:r w:rsidRPr="00FC3CC5">
        <w:rPr>
          <w:rFonts w:ascii="Source Sans Pro" w:eastAsia="Times New Roman" w:hAnsi="Source Sans Pro" w:cs="Times New Roman"/>
          <w:sz w:val="17"/>
          <w:szCs w:val="17"/>
          <w:lang w:val="en-GB" w:eastAsia="en-GB"/>
        </w:rPr>
        <w:t xml:space="preserve"> </w:t>
      </w:r>
      <w:hyperlink r:id="rId9" w:history="1">
        <w:r w:rsidRPr="00FC3CC5">
          <w:rPr>
            <w:rFonts w:ascii="Source Sans Pro" w:eastAsia="Times New Roman" w:hAnsi="Source Sans Pro" w:cs="Times New Roman"/>
            <w:b/>
            <w:bCs/>
            <w:color w:val="0000FF"/>
            <w:sz w:val="17"/>
            <w:szCs w:val="17"/>
            <w:u w:val="single"/>
            <w:lang w:val="en-GB" w:eastAsia="en-GB"/>
          </w:rPr>
          <w:t>TUKAJ.</w:t>
        </w:r>
      </w:hyperlink>
    </w:p>
    <w:p w14:paraId="217BF88D" w14:textId="77777777" w:rsidR="00824518" w:rsidRDefault="00824518" w:rsidP="00342E4F">
      <w:pPr>
        <w:sectPr w:rsidR="00824518">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pPr>
    </w:p>
    <w:p w14:paraId="5DD1225C" w14:textId="7BF740DE" w:rsidR="00824518" w:rsidRDefault="00824518" w:rsidP="00342E4F">
      <w:pPr>
        <w:rPr>
          <w:rFonts w:ascii="Source Sans Pro" w:hAnsi="Source Sans Pro"/>
          <w:sz w:val="17"/>
          <w:szCs w:val="17"/>
        </w:rPr>
      </w:pPr>
    </w:p>
    <w:p w14:paraId="3B200BA6" w14:textId="77777777" w:rsidR="00824518" w:rsidRDefault="00824518" w:rsidP="00824518">
      <w:pPr>
        <w:ind w:left="851"/>
        <w:rPr>
          <w:rFonts w:ascii="Source Sans Pro" w:hAnsi="Source Sans Pro"/>
          <w:sz w:val="17"/>
          <w:szCs w:val="17"/>
        </w:rPr>
      </w:pPr>
    </w:p>
    <w:p w14:paraId="576BAC2E" w14:textId="77777777" w:rsidR="00824518" w:rsidRDefault="00824518" w:rsidP="00824518">
      <w:pPr>
        <w:ind w:left="851"/>
        <w:rPr>
          <w:rFonts w:ascii="Source Sans Pro" w:hAnsi="Source Sans Pro"/>
          <w:sz w:val="17"/>
          <w:szCs w:val="17"/>
        </w:rPr>
      </w:pPr>
    </w:p>
    <w:p w14:paraId="58B9487C" w14:textId="77777777" w:rsidR="00824518" w:rsidRDefault="00824518" w:rsidP="00824518">
      <w:pPr>
        <w:ind w:left="851"/>
        <w:rPr>
          <w:rFonts w:ascii="Source Sans Pro" w:hAnsi="Source Sans Pro"/>
          <w:sz w:val="17"/>
          <w:szCs w:val="17"/>
        </w:rPr>
      </w:pPr>
    </w:p>
    <w:p w14:paraId="571EACD7" w14:textId="77777777" w:rsidR="00824518" w:rsidRDefault="00824518" w:rsidP="00824518">
      <w:pPr>
        <w:ind w:left="851"/>
        <w:rPr>
          <w:rFonts w:ascii="Source Sans Pro" w:hAnsi="Source Sans Pro"/>
          <w:sz w:val="17"/>
          <w:szCs w:val="17"/>
        </w:rPr>
      </w:pPr>
    </w:p>
    <w:p w14:paraId="76F170B7" w14:textId="5575C10D" w:rsidR="00177B1D" w:rsidRPr="00824518" w:rsidRDefault="00177B1D" w:rsidP="00824518"/>
    <w:sectPr w:rsidR="00177B1D" w:rsidRPr="00824518">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9475" w14:textId="77777777" w:rsidR="00B73DAB" w:rsidRDefault="00B73DAB" w:rsidP="00824518">
      <w:pPr>
        <w:spacing w:after="0" w:line="240" w:lineRule="auto"/>
      </w:pPr>
      <w:r>
        <w:separator/>
      </w:r>
    </w:p>
  </w:endnote>
  <w:endnote w:type="continuationSeparator" w:id="0">
    <w:p w14:paraId="5B5C9CC6" w14:textId="77777777" w:rsidR="00B73DAB" w:rsidRDefault="00B73DAB" w:rsidP="0082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Source Sans Pro Black">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753D" w14:textId="77777777" w:rsidR="005043BB" w:rsidRDefault="00504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A7D1" w14:textId="0CC4E062" w:rsidR="00BE4BB4" w:rsidRDefault="00BE4BB4">
    <w:pPr>
      <w:pStyle w:val="Footer"/>
    </w:pPr>
    <w:r>
      <w:rPr>
        <w:noProof/>
        <w:lang w:val="en-US"/>
      </w:rPr>
      <w:drawing>
        <wp:anchor distT="0" distB="0" distL="114300" distR="114300" simplePos="0" relativeHeight="251665408" behindDoc="1" locked="0" layoutInCell="1" allowOverlap="0" wp14:anchorId="77E0BF8D" wp14:editId="0FEF6C0D">
          <wp:simplePos x="0" y="0"/>
          <wp:positionH relativeFrom="column">
            <wp:posOffset>-698444</wp:posOffset>
          </wp:positionH>
          <wp:positionV relativeFrom="page">
            <wp:posOffset>9918700</wp:posOffset>
          </wp:positionV>
          <wp:extent cx="771249" cy="3391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249" cy="339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D9AF" w14:textId="77777777" w:rsidR="005043BB" w:rsidRDefault="00504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BB30" w14:textId="77777777" w:rsidR="00B73DAB" w:rsidRDefault="00B73DAB" w:rsidP="00824518">
      <w:pPr>
        <w:spacing w:after="0" w:line="240" w:lineRule="auto"/>
      </w:pPr>
      <w:r>
        <w:separator/>
      </w:r>
    </w:p>
  </w:footnote>
  <w:footnote w:type="continuationSeparator" w:id="0">
    <w:p w14:paraId="2A5DBDD3" w14:textId="77777777" w:rsidR="00B73DAB" w:rsidRDefault="00B73DAB" w:rsidP="00824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3873" w14:textId="77777777" w:rsidR="005043BB" w:rsidRDefault="00504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9C49" w14:textId="4B7EC7CF" w:rsidR="00824518" w:rsidRDefault="00824518">
    <w:pPr>
      <w:pStyle w:val="Header"/>
    </w:pPr>
    <w:r>
      <w:rPr>
        <w:noProof/>
        <w:lang w:val="en-US"/>
      </w:rPr>
      <w:drawing>
        <wp:anchor distT="0" distB="0" distL="114300" distR="114300" simplePos="0" relativeHeight="251658240" behindDoc="1" locked="0" layoutInCell="1" allowOverlap="0" wp14:anchorId="3C0036E6" wp14:editId="59C426AA">
          <wp:simplePos x="0" y="0"/>
          <wp:positionH relativeFrom="column">
            <wp:posOffset>-953135</wp:posOffset>
          </wp:positionH>
          <wp:positionV relativeFrom="page">
            <wp:posOffset>-7620</wp:posOffset>
          </wp:positionV>
          <wp:extent cx="2814983" cy="1851931"/>
          <wp:effectExtent l="0" t="0" r="444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5306" cy="185214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9FC6" w14:textId="77777777" w:rsidR="005043BB" w:rsidRDefault="005043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7578" w14:textId="1C718954" w:rsidR="00824518" w:rsidRDefault="00824518">
    <w:pPr>
      <w:pStyle w:val="Header"/>
    </w:pPr>
    <w:r>
      <w:rPr>
        <w:noProof/>
        <w:lang w:val="en-US"/>
      </w:rPr>
      <w:drawing>
        <wp:anchor distT="0" distB="0" distL="114300" distR="114300" simplePos="0" relativeHeight="251663360" behindDoc="1" locked="0" layoutInCell="1" allowOverlap="0" wp14:anchorId="4AAE1DAD" wp14:editId="14B55E9A">
          <wp:simplePos x="0" y="0"/>
          <wp:positionH relativeFrom="column">
            <wp:posOffset>-689610</wp:posOffset>
          </wp:positionH>
          <wp:positionV relativeFrom="page">
            <wp:posOffset>414655</wp:posOffset>
          </wp:positionV>
          <wp:extent cx="1229768" cy="100186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68" cy="10018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7C1E"/>
    <w:multiLevelType w:val="hybridMultilevel"/>
    <w:tmpl w:val="BC94FBB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5F796ACD"/>
    <w:multiLevelType w:val="multilevel"/>
    <w:tmpl w:val="1A348C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46536040">
    <w:abstractNumId w:val="1"/>
  </w:num>
  <w:num w:numId="2" w16cid:durableId="171442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62"/>
    <w:rsid w:val="00014F75"/>
    <w:rsid w:val="00177B1D"/>
    <w:rsid w:val="002C27AE"/>
    <w:rsid w:val="00342E4F"/>
    <w:rsid w:val="005043BB"/>
    <w:rsid w:val="005B2B62"/>
    <w:rsid w:val="006830B2"/>
    <w:rsid w:val="0072457B"/>
    <w:rsid w:val="007549CC"/>
    <w:rsid w:val="007A7C98"/>
    <w:rsid w:val="007F0D27"/>
    <w:rsid w:val="00824518"/>
    <w:rsid w:val="009D1406"/>
    <w:rsid w:val="00AB6461"/>
    <w:rsid w:val="00B2118F"/>
    <w:rsid w:val="00B73DAB"/>
    <w:rsid w:val="00BE4BB4"/>
    <w:rsid w:val="00C56E6D"/>
    <w:rsid w:val="00C7362B"/>
    <w:rsid w:val="00C9308E"/>
    <w:rsid w:val="00D17173"/>
    <w:rsid w:val="00F87AF5"/>
    <w:rsid w:val="00FC3CC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79016E"/>
  <w15:docId w15:val="{B9A45501-746F-427F-87DD-C1DB04BF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4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406"/>
    <w:rPr>
      <w:rFonts w:ascii="Lucida Grande" w:hAnsi="Lucida Grande" w:cs="Lucida Grande"/>
      <w:sz w:val="18"/>
      <w:szCs w:val="18"/>
      <w:lang w:val="ca-ES"/>
    </w:rPr>
  </w:style>
  <w:style w:type="paragraph" w:styleId="Header">
    <w:name w:val="header"/>
    <w:basedOn w:val="Normal"/>
    <w:link w:val="HeaderChar"/>
    <w:uiPriority w:val="99"/>
    <w:unhideWhenUsed/>
    <w:rsid w:val="008245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518"/>
    <w:rPr>
      <w:lang w:val="ca-ES"/>
    </w:rPr>
  </w:style>
  <w:style w:type="paragraph" w:styleId="Footer">
    <w:name w:val="footer"/>
    <w:basedOn w:val="Normal"/>
    <w:link w:val="FooterChar"/>
    <w:uiPriority w:val="99"/>
    <w:unhideWhenUsed/>
    <w:rsid w:val="008245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518"/>
    <w:rPr>
      <w:lang w:val="ca-ES"/>
    </w:rPr>
  </w:style>
  <w:style w:type="character" w:styleId="Hyperlink">
    <w:name w:val="Hyperlink"/>
    <w:basedOn w:val="DefaultParagraphFont"/>
    <w:uiPriority w:val="99"/>
    <w:unhideWhenUsed/>
    <w:rsid w:val="00FC3CC5"/>
    <w:rPr>
      <w:color w:val="0000FF"/>
      <w:u w:val="single"/>
    </w:rPr>
  </w:style>
  <w:style w:type="paragraph" w:styleId="NormalWeb">
    <w:name w:val="Normal (Web)"/>
    <w:basedOn w:val="Normal"/>
    <w:uiPriority w:val="99"/>
    <w:semiHidden/>
    <w:unhideWhenUsed/>
    <w:rsid w:val="00FC3C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C3CC5"/>
    <w:rPr>
      <w:b/>
      <w:bCs/>
    </w:rPr>
  </w:style>
  <w:style w:type="paragraph" w:styleId="ListParagraph">
    <w:name w:val="List Paragraph"/>
    <w:basedOn w:val="Normal"/>
    <w:uiPriority w:val="34"/>
    <w:qFormat/>
    <w:rsid w:val="00FC3CC5"/>
    <w:pPr>
      <w:ind w:left="720"/>
      <w:contextualSpacing/>
    </w:pPr>
  </w:style>
  <w:style w:type="character" w:styleId="UnresolvedMention">
    <w:name w:val="Unresolved Mention"/>
    <w:basedOn w:val="DefaultParagraphFont"/>
    <w:uiPriority w:val="99"/>
    <w:semiHidden/>
    <w:unhideWhenUsed/>
    <w:rsid w:val="00FC3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7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upnostobcin.si/dogodek/cetrti-poziv-iniciative-eucf-in-zadnji-predstavitveni-seminar-za-obcin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kupnostobcin.si/dogodek/cetrti-poziv-iniciative-eucf-in-zadnji-predstavitveni-seminar-za-obcine/"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kupnostobcin.si/wp-content/uploads/2022/06/vabilo-na-4.webinar_projekt-eucf-1.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Lenovo_3</dc:creator>
  <cp:keywords/>
  <dc:description/>
  <cp:lastModifiedBy>Ana Plavčak</cp:lastModifiedBy>
  <cp:revision>2</cp:revision>
  <cp:lastPrinted>2019-11-26T13:40:00Z</cp:lastPrinted>
  <dcterms:created xsi:type="dcterms:W3CDTF">2022-06-01T12:10:00Z</dcterms:created>
  <dcterms:modified xsi:type="dcterms:W3CDTF">2022-06-01T12:10:00Z</dcterms:modified>
</cp:coreProperties>
</file>